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93D55" w14:textId="345ECCB6" w:rsidR="00A96EE4" w:rsidRPr="00244EC0" w:rsidRDefault="00B712BD" w:rsidP="00087B2D">
      <w:pPr>
        <w:spacing w:line="276" w:lineRule="auto"/>
        <w:jc w:val="center"/>
        <w:rPr>
          <w:rFonts w:cstheme="minorHAnsi"/>
          <w:b/>
          <w:bCs/>
          <w:sz w:val="36"/>
          <w:szCs w:val="36"/>
        </w:rPr>
      </w:pPr>
      <w:r w:rsidRPr="00244EC0">
        <w:rPr>
          <w:rFonts w:cstheme="minorHAnsi"/>
          <w:b/>
          <w:bCs/>
          <w:sz w:val="24"/>
          <w:szCs w:val="24"/>
        </w:rPr>
        <w:t xml:space="preserve"> </w:t>
      </w:r>
      <w:r w:rsidR="00451F27" w:rsidRPr="00244EC0">
        <w:rPr>
          <w:rFonts w:cstheme="minorHAnsi"/>
          <w:b/>
          <w:bCs/>
          <w:sz w:val="36"/>
          <w:szCs w:val="36"/>
        </w:rPr>
        <w:t>SAMOSTANSKA KNJIŽNICA V SVETI TROJICI</w:t>
      </w:r>
    </w:p>
    <w:p w14:paraId="54713655" w14:textId="6FF4C4BA" w:rsidR="00A96EE4" w:rsidRPr="00244EC0" w:rsidRDefault="00451F27" w:rsidP="00087B2D">
      <w:pPr>
        <w:pBdr>
          <w:bottom w:val="single" w:sz="4" w:space="1" w:color="auto"/>
        </w:pBdr>
        <w:spacing w:line="276" w:lineRule="auto"/>
        <w:jc w:val="both"/>
        <w:rPr>
          <w:rFonts w:cstheme="minorHAnsi"/>
          <w:sz w:val="24"/>
          <w:szCs w:val="24"/>
        </w:rPr>
      </w:pPr>
      <w:r w:rsidRPr="00244EC0">
        <w:rPr>
          <w:rFonts w:cstheme="minorHAnsi"/>
          <w:sz w:val="24"/>
          <w:szCs w:val="24"/>
        </w:rPr>
        <w:t>Ob</w:t>
      </w:r>
      <w:r w:rsidR="00034111" w:rsidRPr="00244EC0">
        <w:rPr>
          <w:rFonts w:cstheme="minorHAnsi"/>
          <w:sz w:val="24"/>
          <w:szCs w:val="24"/>
        </w:rPr>
        <w:t xml:space="preserve"> letošnjem</w:t>
      </w:r>
      <w:r w:rsidRPr="00244EC0">
        <w:rPr>
          <w:rFonts w:cstheme="minorHAnsi"/>
          <w:sz w:val="24"/>
          <w:szCs w:val="24"/>
        </w:rPr>
        <w:t xml:space="preserve"> svetovnem dnevu knjige in avtorskih pravic</w:t>
      </w:r>
      <w:r w:rsidR="00034111" w:rsidRPr="00244EC0">
        <w:rPr>
          <w:rFonts w:cstheme="minorHAnsi"/>
          <w:sz w:val="24"/>
          <w:szCs w:val="24"/>
        </w:rPr>
        <w:t xml:space="preserve"> (23. april), smo se odločili predstaviti posebno knjižno zbirko v naši okolici</w:t>
      </w:r>
      <w:r w:rsidRPr="00244EC0">
        <w:rPr>
          <w:rFonts w:cstheme="minorHAnsi"/>
          <w:sz w:val="24"/>
          <w:szCs w:val="24"/>
        </w:rPr>
        <w:t>.</w:t>
      </w:r>
      <w:r w:rsidR="00034111" w:rsidRPr="00244EC0">
        <w:rPr>
          <w:rFonts w:cstheme="minorHAnsi"/>
          <w:sz w:val="24"/>
          <w:szCs w:val="24"/>
        </w:rPr>
        <w:t xml:space="preserve"> Obiskali smo bližnjo </w:t>
      </w:r>
      <w:r w:rsidR="001B4A34" w:rsidRPr="00244EC0">
        <w:rPr>
          <w:rFonts w:cstheme="minorHAnsi"/>
          <w:sz w:val="24"/>
          <w:szCs w:val="24"/>
        </w:rPr>
        <w:t>občino,</w:t>
      </w:r>
      <w:r w:rsidR="00034111" w:rsidRPr="00244EC0">
        <w:rPr>
          <w:rFonts w:cstheme="minorHAnsi"/>
          <w:sz w:val="24"/>
          <w:szCs w:val="24"/>
        </w:rPr>
        <w:t xml:space="preserve"> </w:t>
      </w:r>
      <w:r w:rsidR="009C0CC1" w:rsidRPr="00244EC0">
        <w:rPr>
          <w:rFonts w:cstheme="minorHAnsi"/>
          <w:sz w:val="24"/>
          <w:szCs w:val="24"/>
        </w:rPr>
        <w:t xml:space="preserve">Občino </w:t>
      </w:r>
      <w:r w:rsidR="00034111" w:rsidRPr="00244EC0">
        <w:rPr>
          <w:rFonts w:cstheme="minorHAnsi"/>
          <w:sz w:val="24"/>
          <w:szCs w:val="24"/>
        </w:rPr>
        <w:t>Svet</w:t>
      </w:r>
      <w:r w:rsidR="009C0CC1" w:rsidRPr="00244EC0">
        <w:rPr>
          <w:rFonts w:cstheme="minorHAnsi"/>
          <w:sz w:val="24"/>
          <w:szCs w:val="24"/>
        </w:rPr>
        <w:t>a</w:t>
      </w:r>
      <w:r w:rsidR="00034111" w:rsidRPr="00244EC0">
        <w:rPr>
          <w:rFonts w:cstheme="minorHAnsi"/>
          <w:sz w:val="24"/>
          <w:szCs w:val="24"/>
        </w:rPr>
        <w:t xml:space="preserve"> Trojic</w:t>
      </w:r>
      <w:r w:rsidR="009C0CC1" w:rsidRPr="00244EC0">
        <w:rPr>
          <w:rFonts w:cstheme="minorHAnsi"/>
          <w:sz w:val="24"/>
          <w:szCs w:val="24"/>
        </w:rPr>
        <w:t>a</w:t>
      </w:r>
      <w:r w:rsidR="00034111" w:rsidRPr="00244EC0">
        <w:rPr>
          <w:rFonts w:cstheme="minorHAnsi"/>
          <w:sz w:val="24"/>
          <w:szCs w:val="24"/>
        </w:rPr>
        <w:t xml:space="preserve"> v Slovenskih goricah (krajše Sv. Trojica v Slov. gor. ali Sv. Trojica)</w:t>
      </w:r>
      <w:r w:rsidR="002416B8" w:rsidRPr="00244EC0">
        <w:rPr>
          <w:rFonts w:cstheme="minorHAnsi"/>
          <w:sz w:val="24"/>
          <w:szCs w:val="24"/>
        </w:rPr>
        <w:t xml:space="preserve"> in se odločili, da s pričujočo virtualno razstavo tudi Vas povabimo skozi gostoljubno odprta vrata</w:t>
      </w:r>
      <w:r w:rsidR="00946987" w:rsidRPr="00244EC0">
        <w:rPr>
          <w:rFonts w:cstheme="minorHAnsi"/>
          <w:sz w:val="24"/>
          <w:szCs w:val="24"/>
        </w:rPr>
        <w:t xml:space="preserve"> tamkajšnjega</w:t>
      </w:r>
      <w:r w:rsidR="002416B8" w:rsidRPr="00244EC0">
        <w:rPr>
          <w:rFonts w:cstheme="minorHAnsi"/>
          <w:sz w:val="24"/>
          <w:szCs w:val="24"/>
        </w:rPr>
        <w:t xml:space="preserve"> Frančiškanskega samostana, med pomembno</w:t>
      </w:r>
      <w:r w:rsidR="00B712BD" w:rsidRPr="00244EC0">
        <w:rPr>
          <w:rFonts w:cstheme="minorHAnsi"/>
          <w:sz w:val="24"/>
          <w:szCs w:val="24"/>
        </w:rPr>
        <w:t xml:space="preserve"> in</w:t>
      </w:r>
      <w:r w:rsidR="002416B8" w:rsidRPr="00244EC0">
        <w:rPr>
          <w:rFonts w:cstheme="minorHAnsi"/>
          <w:sz w:val="24"/>
          <w:szCs w:val="24"/>
        </w:rPr>
        <w:t xml:space="preserve"> dragoceno gradivo.</w:t>
      </w:r>
    </w:p>
    <w:p w14:paraId="1CD81544" w14:textId="77777777" w:rsidR="00244EC0" w:rsidRDefault="00244EC0" w:rsidP="00087B2D">
      <w:pPr>
        <w:spacing w:line="276" w:lineRule="auto"/>
        <w:rPr>
          <w:rFonts w:cstheme="minorHAnsi"/>
          <w:b/>
          <w:bCs/>
          <w:sz w:val="24"/>
          <w:szCs w:val="24"/>
        </w:rPr>
      </w:pPr>
    </w:p>
    <w:p w14:paraId="196C1F8B" w14:textId="5F09FA66" w:rsidR="00DC20B3" w:rsidRPr="00244EC0" w:rsidRDefault="00DC20B3" w:rsidP="00087B2D">
      <w:pPr>
        <w:spacing w:line="276" w:lineRule="auto"/>
        <w:rPr>
          <w:rFonts w:cstheme="minorHAnsi"/>
          <w:b/>
          <w:bCs/>
          <w:sz w:val="24"/>
          <w:szCs w:val="24"/>
        </w:rPr>
      </w:pPr>
      <w:r w:rsidRPr="00244EC0">
        <w:rPr>
          <w:rFonts w:cstheme="minorHAnsi"/>
          <w:b/>
          <w:bCs/>
          <w:sz w:val="24"/>
          <w:szCs w:val="24"/>
        </w:rPr>
        <w:t>SVETA TROJICA V OBJEMU STOLETIJ</w:t>
      </w:r>
    </w:p>
    <w:p w14:paraId="06EA1739" w14:textId="770679FF" w:rsidR="00F138C7" w:rsidRPr="00244EC0" w:rsidRDefault="00F138C7" w:rsidP="00087B2D">
      <w:pPr>
        <w:spacing w:line="276" w:lineRule="auto"/>
        <w:jc w:val="both"/>
        <w:rPr>
          <w:rFonts w:cstheme="minorHAnsi"/>
          <w:sz w:val="24"/>
          <w:szCs w:val="24"/>
        </w:rPr>
      </w:pPr>
      <w:r w:rsidRPr="00244EC0">
        <w:rPr>
          <w:rFonts w:cstheme="minorHAnsi"/>
          <w:sz w:val="24"/>
          <w:szCs w:val="24"/>
        </w:rPr>
        <w:t>Stičišče cest med Ptujem, Mariborom in Radgono je ustvarilo primeren kraj za nastanek urejene naselbine.</w:t>
      </w:r>
    </w:p>
    <w:p w14:paraId="2F070BE9" w14:textId="346156C5" w:rsidR="00FE0256" w:rsidRPr="00244EC0" w:rsidRDefault="001B7638" w:rsidP="00087B2D">
      <w:pPr>
        <w:spacing w:line="276" w:lineRule="auto"/>
        <w:jc w:val="both"/>
        <w:rPr>
          <w:rFonts w:cstheme="minorHAnsi"/>
          <w:sz w:val="24"/>
          <w:szCs w:val="24"/>
        </w:rPr>
      </w:pPr>
      <w:r w:rsidRPr="00244EC0">
        <w:rPr>
          <w:rFonts w:cstheme="minorHAnsi"/>
          <w:sz w:val="24"/>
          <w:szCs w:val="24"/>
        </w:rPr>
        <w:t>Po več naseljih občine so bili</w:t>
      </w:r>
      <w:r w:rsidR="004627B7" w:rsidRPr="00244EC0">
        <w:rPr>
          <w:rFonts w:cstheme="minorHAnsi"/>
          <w:sz w:val="24"/>
          <w:szCs w:val="24"/>
        </w:rPr>
        <w:t xml:space="preserve"> najdeni ostanki antičnih</w:t>
      </w:r>
      <w:r w:rsidRPr="00244EC0">
        <w:rPr>
          <w:rFonts w:cstheme="minorHAnsi"/>
          <w:sz w:val="24"/>
          <w:szCs w:val="24"/>
        </w:rPr>
        <w:t xml:space="preserve"> posod in drugih predmetov, kar priča o poselitvi v antičnem obdobju</w:t>
      </w:r>
      <w:r w:rsidRPr="00244EC0">
        <w:rPr>
          <w:rStyle w:val="Sprotnaopomba-sklic"/>
          <w:rFonts w:cstheme="minorHAnsi"/>
          <w:sz w:val="24"/>
          <w:szCs w:val="24"/>
        </w:rPr>
        <w:footnoteReference w:id="1"/>
      </w:r>
      <w:r w:rsidRPr="00244EC0">
        <w:rPr>
          <w:rFonts w:cstheme="minorHAnsi"/>
          <w:sz w:val="24"/>
          <w:szCs w:val="24"/>
        </w:rPr>
        <w:t>.</w:t>
      </w:r>
      <w:r w:rsidR="00946987" w:rsidRPr="00244EC0">
        <w:rPr>
          <w:rFonts w:cstheme="minorHAnsi"/>
          <w:sz w:val="24"/>
          <w:szCs w:val="24"/>
        </w:rPr>
        <w:t xml:space="preserve"> </w:t>
      </w:r>
      <w:r w:rsidR="00FE0256" w:rsidRPr="00244EC0">
        <w:rPr>
          <w:rFonts w:cstheme="minorHAnsi"/>
          <w:sz w:val="24"/>
          <w:szCs w:val="24"/>
        </w:rPr>
        <w:t>V širšem okolju občine pa je bilo najdenih tudi več ostankov rimskodobnih gomil.</w:t>
      </w:r>
    </w:p>
    <w:p w14:paraId="1CFC32AD" w14:textId="7513A0B8" w:rsidR="00E910CE" w:rsidRPr="00244EC0" w:rsidRDefault="00E75759" w:rsidP="00087B2D">
      <w:pPr>
        <w:spacing w:line="276" w:lineRule="auto"/>
        <w:jc w:val="both"/>
        <w:rPr>
          <w:rFonts w:cstheme="minorHAnsi"/>
          <w:sz w:val="24"/>
          <w:szCs w:val="24"/>
        </w:rPr>
      </w:pPr>
      <w:r w:rsidRPr="00244EC0">
        <w:rPr>
          <w:rFonts w:cstheme="minorHAnsi"/>
          <w:sz w:val="24"/>
          <w:szCs w:val="24"/>
        </w:rPr>
        <w:t>V začetku 15. stoletja</w:t>
      </w:r>
      <w:r w:rsidR="001B4A34" w:rsidRPr="00244EC0">
        <w:rPr>
          <w:rFonts w:cstheme="minorHAnsi"/>
          <w:sz w:val="24"/>
          <w:szCs w:val="24"/>
        </w:rPr>
        <w:t xml:space="preserve"> (najverjetneje od leta 1419)</w:t>
      </w:r>
      <w:r w:rsidRPr="00244EC0">
        <w:rPr>
          <w:rFonts w:cstheme="minorHAnsi"/>
          <w:sz w:val="24"/>
          <w:szCs w:val="24"/>
        </w:rPr>
        <w:t xml:space="preserve"> se je vas imenovala </w:t>
      </w:r>
      <w:r w:rsidRPr="00244EC0">
        <w:rPr>
          <w:rFonts w:cstheme="minorHAnsi"/>
          <w:i/>
          <w:iCs/>
          <w:sz w:val="24"/>
          <w:szCs w:val="24"/>
        </w:rPr>
        <w:t>Gradischen</w:t>
      </w:r>
      <w:r w:rsidR="002416B8" w:rsidRPr="00244EC0">
        <w:rPr>
          <w:rFonts w:cstheme="minorHAnsi"/>
          <w:i/>
          <w:iCs/>
          <w:sz w:val="24"/>
          <w:szCs w:val="24"/>
        </w:rPr>
        <w:t xml:space="preserve"> </w:t>
      </w:r>
      <w:r w:rsidR="002416B8" w:rsidRPr="00244EC0">
        <w:rPr>
          <w:rFonts w:cstheme="minorHAnsi"/>
          <w:sz w:val="24"/>
          <w:szCs w:val="24"/>
        </w:rPr>
        <w:t>(Gradišče)</w:t>
      </w:r>
      <w:r w:rsidR="00087B2D" w:rsidRPr="00244EC0">
        <w:rPr>
          <w:rFonts w:cstheme="minorHAnsi"/>
          <w:i/>
          <w:iCs/>
          <w:sz w:val="24"/>
          <w:szCs w:val="24"/>
        </w:rPr>
        <w:t xml:space="preserve">. </w:t>
      </w:r>
      <w:r w:rsidR="00087B2D" w:rsidRPr="00244EC0">
        <w:rPr>
          <w:rFonts w:cstheme="minorHAnsi"/>
          <w:sz w:val="24"/>
          <w:szCs w:val="24"/>
        </w:rPr>
        <w:t>Kasneje se omenja tudi</w:t>
      </w:r>
      <w:r w:rsidR="000E3FEC" w:rsidRPr="00244EC0">
        <w:rPr>
          <w:rFonts w:cstheme="minorHAnsi"/>
          <w:sz w:val="24"/>
          <w:szCs w:val="24"/>
        </w:rPr>
        <w:t xml:space="preserve"> </w:t>
      </w:r>
      <w:r w:rsidR="00087B2D" w:rsidRPr="00244EC0">
        <w:rPr>
          <w:rFonts w:cstheme="minorHAnsi"/>
          <w:sz w:val="24"/>
          <w:szCs w:val="24"/>
        </w:rPr>
        <w:t>krajevno ime</w:t>
      </w:r>
      <w:r w:rsidR="002D559C" w:rsidRPr="00244EC0">
        <w:rPr>
          <w:rFonts w:cstheme="minorHAnsi"/>
          <w:sz w:val="24"/>
          <w:szCs w:val="24"/>
        </w:rPr>
        <w:t xml:space="preserve"> </w:t>
      </w:r>
      <w:r w:rsidR="002D559C" w:rsidRPr="00244EC0">
        <w:rPr>
          <w:rFonts w:cstheme="minorHAnsi"/>
          <w:i/>
          <w:iCs/>
          <w:sz w:val="24"/>
          <w:szCs w:val="24"/>
        </w:rPr>
        <w:t>Heilige Dreifaltigkeit</w:t>
      </w:r>
      <w:r w:rsidR="002D559C" w:rsidRPr="00244EC0">
        <w:rPr>
          <w:rFonts w:cstheme="minorHAnsi"/>
          <w:sz w:val="24"/>
          <w:szCs w:val="24"/>
        </w:rPr>
        <w:t xml:space="preserve"> </w:t>
      </w:r>
      <w:r w:rsidR="002D559C" w:rsidRPr="00244EC0">
        <w:rPr>
          <w:rFonts w:cstheme="minorHAnsi"/>
          <w:i/>
          <w:iCs/>
          <w:sz w:val="24"/>
          <w:szCs w:val="24"/>
        </w:rPr>
        <w:t>in Windisch Bucheln</w:t>
      </w:r>
      <w:r w:rsidR="00087B2D" w:rsidRPr="00244EC0">
        <w:rPr>
          <w:rFonts w:cstheme="minorHAnsi"/>
          <w:sz w:val="24"/>
          <w:szCs w:val="24"/>
        </w:rPr>
        <w:t>, ki naj bi bilo v rabi v času Habsburžanov</w:t>
      </w:r>
      <w:r w:rsidR="00087B2D" w:rsidRPr="00244EC0">
        <w:rPr>
          <w:rStyle w:val="Sprotnaopomba-sklic"/>
          <w:rFonts w:cstheme="minorHAnsi"/>
          <w:sz w:val="24"/>
          <w:szCs w:val="24"/>
        </w:rPr>
        <w:footnoteReference w:id="2"/>
      </w:r>
      <w:r w:rsidR="002D559C" w:rsidRPr="00244EC0">
        <w:rPr>
          <w:rFonts w:cstheme="minorHAnsi"/>
          <w:i/>
          <w:iCs/>
          <w:sz w:val="24"/>
          <w:szCs w:val="24"/>
        </w:rPr>
        <w:t>.</w:t>
      </w:r>
      <w:r w:rsidR="002D559C" w:rsidRPr="00244EC0">
        <w:rPr>
          <w:rFonts w:cstheme="minorHAnsi"/>
          <w:sz w:val="24"/>
          <w:szCs w:val="24"/>
        </w:rPr>
        <w:t xml:space="preserve"> </w:t>
      </w:r>
    </w:p>
    <w:p w14:paraId="0D099C6C" w14:textId="6CAD4291" w:rsidR="00E910CE" w:rsidRPr="00244EC0" w:rsidRDefault="00E910CE" w:rsidP="00087B2D">
      <w:pPr>
        <w:spacing w:line="276" w:lineRule="auto"/>
        <w:jc w:val="both"/>
        <w:rPr>
          <w:rFonts w:cstheme="minorHAnsi"/>
          <w:sz w:val="24"/>
          <w:szCs w:val="24"/>
        </w:rPr>
      </w:pPr>
      <w:r w:rsidRPr="00244EC0">
        <w:rPr>
          <w:rFonts w:cstheme="minorHAnsi"/>
          <w:sz w:val="24"/>
          <w:szCs w:val="24"/>
        </w:rPr>
        <w:t>Leta 1869 naj bi imela Sveta Trojica 64 hiš in 324 prebivalcev.</w:t>
      </w:r>
    </w:p>
    <w:p w14:paraId="177ECC44" w14:textId="4699906A" w:rsidR="00E910CE" w:rsidRPr="00244EC0" w:rsidRDefault="00E910CE" w:rsidP="00E910CE">
      <w:pPr>
        <w:spacing w:line="276" w:lineRule="auto"/>
        <w:jc w:val="both"/>
        <w:rPr>
          <w:rFonts w:cstheme="minorHAnsi"/>
          <w:sz w:val="24"/>
          <w:szCs w:val="24"/>
        </w:rPr>
      </w:pPr>
      <w:r w:rsidRPr="00244EC0">
        <w:rPr>
          <w:rFonts w:cstheme="minorHAnsi"/>
          <w:sz w:val="24"/>
          <w:szCs w:val="24"/>
        </w:rPr>
        <w:t>187</w:t>
      </w:r>
      <w:r w:rsidR="00946987" w:rsidRPr="00244EC0">
        <w:rPr>
          <w:rFonts w:cstheme="minorHAnsi"/>
          <w:sz w:val="24"/>
          <w:szCs w:val="24"/>
        </w:rPr>
        <w:t>2</w:t>
      </w:r>
      <w:r w:rsidR="00FA3D2E" w:rsidRPr="00244EC0">
        <w:rPr>
          <w:rFonts w:cstheme="minorHAnsi"/>
          <w:sz w:val="24"/>
          <w:szCs w:val="24"/>
        </w:rPr>
        <w:t xml:space="preserve"> (</w:t>
      </w:r>
      <w:r w:rsidR="00946987" w:rsidRPr="00244EC0">
        <w:rPr>
          <w:rFonts w:cstheme="minorHAnsi"/>
          <w:sz w:val="24"/>
          <w:szCs w:val="24"/>
        </w:rPr>
        <w:t xml:space="preserve">ponekod letnica </w:t>
      </w:r>
      <w:r w:rsidR="00FA3D2E" w:rsidRPr="00244EC0">
        <w:rPr>
          <w:rFonts w:cstheme="minorHAnsi"/>
          <w:sz w:val="24"/>
          <w:szCs w:val="24"/>
        </w:rPr>
        <w:t>187</w:t>
      </w:r>
      <w:r w:rsidR="00946987" w:rsidRPr="00244EC0">
        <w:rPr>
          <w:rFonts w:cstheme="minorHAnsi"/>
          <w:sz w:val="24"/>
          <w:szCs w:val="24"/>
        </w:rPr>
        <w:t>1</w:t>
      </w:r>
      <w:r w:rsidR="00FA3D2E" w:rsidRPr="00244EC0">
        <w:rPr>
          <w:rFonts w:cstheme="minorHAnsi"/>
          <w:sz w:val="24"/>
          <w:szCs w:val="24"/>
        </w:rPr>
        <w:t>)</w:t>
      </w:r>
      <w:r w:rsidRPr="00244EC0">
        <w:rPr>
          <w:rFonts w:cstheme="minorHAnsi"/>
          <w:sz w:val="24"/>
          <w:szCs w:val="24"/>
        </w:rPr>
        <w:t xml:space="preserve"> so bile kraju dodeljene trške pravice</w:t>
      </w:r>
      <w:r w:rsidR="00FA3D2E" w:rsidRPr="00244EC0">
        <w:rPr>
          <w:rFonts w:cstheme="minorHAnsi"/>
          <w:sz w:val="24"/>
          <w:szCs w:val="24"/>
        </w:rPr>
        <w:t>, postal je deželnoknežji trg.</w:t>
      </w:r>
      <w:r w:rsidRPr="00244EC0">
        <w:rPr>
          <w:rFonts w:cstheme="minorHAnsi"/>
          <w:sz w:val="24"/>
          <w:szCs w:val="24"/>
        </w:rPr>
        <w:t xml:space="preserve"> </w:t>
      </w:r>
      <w:r w:rsidR="00FA3D2E" w:rsidRPr="00244EC0">
        <w:rPr>
          <w:rFonts w:cstheme="minorHAnsi"/>
          <w:sz w:val="24"/>
          <w:szCs w:val="24"/>
        </w:rPr>
        <w:t>O</w:t>
      </w:r>
      <w:r w:rsidRPr="00244EC0">
        <w:rPr>
          <w:rFonts w:cstheme="minorHAnsi"/>
          <w:sz w:val="24"/>
          <w:szCs w:val="24"/>
        </w:rPr>
        <w:t xml:space="preserve">dtlej so lahko prirejali letne in živinske sejme. </w:t>
      </w:r>
      <w:r w:rsidR="00B56DE9" w:rsidRPr="00244EC0">
        <w:rPr>
          <w:rFonts w:cstheme="minorHAnsi"/>
          <w:sz w:val="24"/>
          <w:szCs w:val="24"/>
        </w:rPr>
        <w:t>Nekateri so se ohranili vse do danes (ob kvatrnicah).</w:t>
      </w:r>
    </w:p>
    <w:p w14:paraId="56BDCA55" w14:textId="29C8D675" w:rsidR="002D559C" w:rsidRPr="00244EC0" w:rsidRDefault="00087B2D" w:rsidP="00087B2D">
      <w:pPr>
        <w:spacing w:line="276" w:lineRule="auto"/>
        <w:jc w:val="both"/>
        <w:rPr>
          <w:rFonts w:cstheme="minorHAnsi"/>
          <w:sz w:val="24"/>
          <w:szCs w:val="24"/>
        </w:rPr>
      </w:pPr>
      <w:r w:rsidRPr="00244EC0">
        <w:rPr>
          <w:rFonts w:cstheme="minorHAnsi"/>
          <w:sz w:val="24"/>
          <w:szCs w:val="24"/>
        </w:rPr>
        <w:t>Ime</w:t>
      </w:r>
      <w:r w:rsidR="002D559C" w:rsidRPr="00244EC0">
        <w:rPr>
          <w:rFonts w:cstheme="minorHAnsi"/>
          <w:sz w:val="24"/>
          <w:szCs w:val="24"/>
        </w:rPr>
        <w:t xml:space="preserve"> Sveta Trojica so leta 1953</w:t>
      </w:r>
      <w:r w:rsidR="002416B8" w:rsidRPr="00244EC0">
        <w:rPr>
          <w:rFonts w:cstheme="minorHAnsi"/>
          <w:sz w:val="24"/>
          <w:szCs w:val="24"/>
        </w:rPr>
        <w:t xml:space="preserve"> (ponekod 1952)</w:t>
      </w:r>
      <w:r w:rsidR="002D559C" w:rsidRPr="00244EC0">
        <w:rPr>
          <w:rFonts w:cstheme="minorHAnsi"/>
          <w:sz w:val="24"/>
          <w:szCs w:val="24"/>
        </w:rPr>
        <w:t xml:space="preserve"> zamenjali, ponovno se je naselje imenovalo Gradišče, vse do konca leta 1992, ko so se domačini odločili kraju povrniti prvotno ime – Sveta Trojica</w:t>
      </w:r>
      <w:r w:rsidR="00946987" w:rsidRPr="00244EC0">
        <w:rPr>
          <w:rFonts w:cstheme="minorHAnsi"/>
          <w:sz w:val="24"/>
          <w:szCs w:val="24"/>
        </w:rPr>
        <w:t xml:space="preserve"> –</w:t>
      </w:r>
      <w:r w:rsidR="002D559C" w:rsidRPr="00244EC0">
        <w:rPr>
          <w:rFonts w:cstheme="minorHAnsi"/>
          <w:sz w:val="24"/>
          <w:szCs w:val="24"/>
        </w:rPr>
        <w:t xml:space="preserve"> ki se je ohranilo vse do danes.</w:t>
      </w:r>
    </w:p>
    <w:p w14:paraId="42520578" w14:textId="6817E43A" w:rsidR="009E581C" w:rsidRPr="00244EC0" w:rsidRDefault="002D559C" w:rsidP="009E581C">
      <w:pPr>
        <w:pBdr>
          <w:top w:val="single" w:sz="4" w:space="1" w:color="auto"/>
        </w:pBdr>
        <w:spacing w:line="276" w:lineRule="auto"/>
        <w:jc w:val="both"/>
        <w:rPr>
          <w:rFonts w:cstheme="minorHAnsi"/>
          <w:sz w:val="24"/>
          <w:szCs w:val="24"/>
        </w:rPr>
      </w:pPr>
      <w:r w:rsidRPr="00244EC0">
        <w:rPr>
          <w:rFonts w:cstheme="minorHAnsi"/>
          <w:sz w:val="24"/>
          <w:szCs w:val="24"/>
        </w:rPr>
        <w:t xml:space="preserve">Prve oblike pouka se v Sveti Trojici omenjajo leta 1780. Šolsko stavbo so 1867 zgradili na mestu nekdanjega </w:t>
      </w:r>
      <w:r w:rsidR="009E581C" w:rsidRPr="00244EC0">
        <w:rPr>
          <w:rFonts w:cstheme="minorHAnsi"/>
          <w:sz w:val="24"/>
          <w:szCs w:val="24"/>
        </w:rPr>
        <w:t>A</w:t>
      </w:r>
      <w:r w:rsidRPr="00244EC0">
        <w:rPr>
          <w:rFonts w:cstheme="minorHAnsi"/>
          <w:sz w:val="24"/>
          <w:szCs w:val="24"/>
        </w:rPr>
        <w:t>vguštinskega dvorca. Imela je tri učilnice in stanovanje za učitelje.</w:t>
      </w:r>
      <w:r w:rsidR="00035705" w:rsidRPr="00244EC0">
        <w:rPr>
          <w:rFonts w:cstheme="minorHAnsi"/>
          <w:sz w:val="24"/>
          <w:szCs w:val="24"/>
        </w:rPr>
        <w:t xml:space="preserve"> </w:t>
      </w:r>
      <w:r w:rsidR="009E581C" w:rsidRPr="00244EC0">
        <w:rPr>
          <w:rFonts w:cstheme="minorHAnsi"/>
          <w:sz w:val="24"/>
          <w:szCs w:val="24"/>
        </w:rPr>
        <w:t>Pozneje</w:t>
      </w:r>
      <w:r w:rsidR="00035705" w:rsidRPr="00244EC0">
        <w:rPr>
          <w:rFonts w:cstheme="minorHAnsi"/>
          <w:sz w:val="24"/>
          <w:szCs w:val="24"/>
        </w:rPr>
        <w:t xml:space="preserve"> je zgradba doživela več obnov in dozidav. Leta 1987 pa so pridobili še prostore za oddelek vrtca. 1992 pa še telovadnico.</w:t>
      </w:r>
    </w:p>
    <w:p w14:paraId="79FE3290" w14:textId="77777777" w:rsidR="009E581C" w:rsidRPr="00244EC0" w:rsidRDefault="009E581C" w:rsidP="009E581C">
      <w:pPr>
        <w:spacing w:line="276" w:lineRule="auto"/>
        <w:jc w:val="both"/>
        <w:rPr>
          <w:rFonts w:cstheme="minorHAnsi"/>
          <w:sz w:val="24"/>
          <w:szCs w:val="24"/>
        </w:rPr>
      </w:pPr>
    </w:p>
    <w:p w14:paraId="2D95AECD" w14:textId="5482C547" w:rsidR="009B6378" w:rsidRPr="00244EC0" w:rsidRDefault="009B6378" w:rsidP="009E581C">
      <w:pPr>
        <w:pBdr>
          <w:top w:val="single" w:sz="4" w:space="1" w:color="auto"/>
        </w:pBdr>
        <w:spacing w:line="276" w:lineRule="auto"/>
        <w:jc w:val="both"/>
        <w:rPr>
          <w:rFonts w:cstheme="minorHAnsi"/>
          <w:sz w:val="24"/>
          <w:szCs w:val="24"/>
        </w:rPr>
      </w:pPr>
      <w:r w:rsidRPr="00244EC0">
        <w:rPr>
          <w:rFonts w:cstheme="minorHAnsi"/>
          <w:sz w:val="24"/>
          <w:szCs w:val="24"/>
        </w:rPr>
        <w:t>V preteklosti so se na tem območju preživljali predvsem s kmetijstvom, pri čemer sta bili v ospredju živinoreja in sadjarstvo</w:t>
      </w:r>
      <w:r w:rsidR="00946987" w:rsidRPr="00244EC0">
        <w:rPr>
          <w:rFonts w:cstheme="minorHAnsi"/>
          <w:sz w:val="24"/>
          <w:szCs w:val="24"/>
        </w:rPr>
        <w:t>. Pomembno vlogo pa sta imeli tudi</w:t>
      </w:r>
      <w:r w:rsidRPr="00244EC0">
        <w:rPr>
          <w:rFonts w:cstheme="minorHAnsi"/>
          <w:sz w:val="24"/>
          <w:szCs w:val="24"/>
        </w:rPr>
        <w:t xml:space="preserve"> trgovin</w:t>
      </w:r>
      <w:r w:rsidR="00946987" w:rsidRPr="00244EC0">
        <w:rPr>
          <w:rFonts w:cstheme="minorHAnsi"/>
          <w:sz w:val="24"/>
          <w:szCs w:val="24"/>
        </w:rPr>
        <w:t>a</w:t>
      </w:r>
      <w:r w:rsidRPr="00244EC0">
        <w:rPr>
          <w:rFonts w:cstheme="minorHAnsi"/>
          <w:sz w:val="24"/>
          <w:szCs w:val="24"/>
        </w:rPr>
        <w:t xml:space="preserve"> in obrt.</w:t>
      </w:r>
    </w:p>
    <w:p w14:paraId="0BFE7E7A" w14:textId="358E7ED2" w:rsidR="009E581C" w:rsidRPr="00244EC0" w:rsidRDefault="009E581C" w:rsidP="00087B2D">
      <w:pPr>
        <w:spacing w:line="276" w:lineRule="auto"/>
        <w:jc w:val="both"/>
        <w:rPr>
          <w:rFonts w:cstheme="minorHAnsi"/>
          <w:sz w:val="24"/>
          <w:szCs w:val="24"/>
        </w:rPr>
      </w:pPr>
      <w:r w:rsidRPr="00244EC0">
        <w:rPr>
          <w:rFonts w:cstheme="minorHAnsi"/>
          <w:sz w:val="24"/>
          <w:szCs w:val="24"/>
        </w:rPr>
        <w:lastRenderedPageBreak/>
        <w:t>Na območju današnjega Oseka</w:t>
      </w:r>
      <w:r w:rsidR="009C0CC1" w:rsidRPr="00244EC0">
        <w:rPr>
          <w:rFonts w:cstheme="minorHAnsi"/>
          <w:sz w:val="24"/>
          <w:szCs w:val="24"/>
        </w:rPr>
        <w:t xml:space="preserve"> je </w:t>
      </w:r>
      <w:r w:rsidRPr="00244EC0">
        <w:rPr>
          <w:rFonts w:cstheme="minorHAnsi"/>
          <w:sz w:val="24"/>
          <w:szCs w:val="24"/>
        </w:rPr>
        <w:t xml:space="preserve">deloval »Oseški kamnolom«. Ta naj bi služil kot vir gradbenega materiala za večino okoliških hiš in cerkva, tudi </w:t>
      </w:r>
      <w:r w:rsidR="00946987" w:rsidRPr="00244EC0">
        <w:rPr>
          <w:rFonts w:cstheme="minorHAnsi"/>
          <w:sz w:val="24"/>
          <w:szCs w:val="24"/>
        </w:rPr>
        <w:t xml:space="preserve">za </w:t>
      </w:r>
      <w:r w:rsidRPr="00244EC0">
        <w:rPr>
          <w:rFonts w:cstheme="minorHAnsi"/>
          <w:sz w:val="24"/>
          <w:szCs w:val="24"/>
        </w:rPr>
        <w:t xml:space="preserve">domačo cerkev Sv. Trojice. </w:t>
      </w:r>
      <w:r w:rsidR="009C0CC1" w:rsidRPr="00244EC0">
        <w:rPr>
          <w:rFonts w:cstheme="minorHAnsi"/>
          <w:sz w:val="24"/>
          <w:szCs w:val="24"/>
        </w:rPr>
        <w:t>Viri poročajo, da naj bi na tem mestu kamen</w:t>
      </w:r>
      <w:r w:rsidR="00601C0A" w:rsidRPr="00244EC0">
        <w:rPr>
          <w:rFonts w:cstheme="minorHAnsi"/>
          <w:sz w:val="24"/>
          <w:szCs w:val="24"/>
        </w:rPr>
        <w:t xml:space="preserve"> (apnenec)</w:t>
      </w:r>
      <w:r w:rsidR="009C0CC1" w:rsidRPr="00244EC0">
        <w:rPr>
          <w:rFonts w:cstheme="minorHAnsi"/>
          <w:sz w:val="24"/>
          <w:szCs w:val="24"/>
        </w:rPr>
        <w:t xml:space="preserve"> kopali že v 14. stoletju.</w:t>
      </w:r>
    </w:p>
    <w:p w14:paraId="5BB92080" w14:textId="17E98A42" w:rsidR="009C0CC1" w:rsidRPr="00244EC0" w:rsidRDefault="009C0CC1" w:rsidP="00087B2D">
      <w:pPr>
        <w:spacing w:line="276" w:lineRule="auto"/>
        <w:jc w:val="both"/>
        <w:rPr>
          <w:rFonts w:cstheme="minorHAnsi"/>
          <w:sz w:val="24"/>
          <w:szCs w:val="24"/>
        </w:rPr>
      </w:pPr>
    </w:p>
    <w:p w14:paraId="7569BF85" w14:textId="77777777" w:rsidR="00E910CE" w:rsidRPr="00244EC0" w:rsidRDefault="00E910CE" w:rsidP="00087B2D">
      <w:pPr>
        <w:spacing w:line="276" w:lineRule="auto"/>
        <w:jc w:val="both"/>
        <w:rPr>
          <w:rFonts w:cstheme="minorHAnsi"/>
          <w:sz w:val="24"/>
          <w:szCs w:val="24"/>
        </w:rPr>
      </w:pPr>
    </w:p>
    <w:p w14:paraId="44557682" w14:textId="665E2CAC" w:rsidR="009E581C" w:rsidRPr="00244EC0" w:rsidRDefault="009E581C" w:rsidP="009E581C">
      <w:pPr>
        <w:pBdr>
          <w:top w:val="single" w:sz="4" w:space="1" w:color="auto"/>
        </w:pBdr>
        <w:spacing w:line="276" w:lineRule="auto"/>
        <w:jc w:val="both"/>
        <w:rPr>
          <w:rFonts w:cstheme="minorHAnsi"/>
          <w:sz w:val="24"/>
          <w:szCs w:val="24"/>
        </w:rPr>
      </w:pPr>
      <w:r w:rsidRPr="00244EC0">
        <w:rPr>
          <w:rFonts w:cstheme="minorHAnsi"/>
          <w:sz w:val="24"/>
          <w:szCs w:val="24"/>
        </w:rPr>
        <w:t>OD ŽIVINOREJE DO USNJA</w:t>
      </w:r>
    </w:p>
    <w:p w14:paraId="6974ACFF" w14:textId="7C4906EC" w:rsidR="009E581C" w:rsidRPr="00244EC0" w:rsidRDefault="009B6378" w:rsidP="00087B2D">
      <w:pPr>
        <w:spacing w:line="276" w:lineRule="auto"/>
        <w:jc w:val="both"/>
        <w:rPr>
          <w:rFonts w:cstheme="minorHAnsi"/>
          <w:sz w:val="24"/>
          <w:szCs w:val="24"/>
        </w:rPr>
      </w:pPr>
      <w:r w:rsidRPr="00244EC0">
        <w:rPr>
          <w:rFonts w:cstheme="minorHAnsi"/>
          <w:sz w:val="24"/>
          <w:szCs w:val="24"/>
        </w:rPr>
        <w:t>Leta 1848 so ob cesti med Sveto Trojico in Gornjo Radgono zgradili prvo tovarno usnja, na katero še danes spominja poimenovanje ulice – Usnjarska ulica. Leta 1882 pa so še eno usnjarno postavili ob poti od Ivanjcev do Svete Trojice – Kirbiševa usnjarna. Slednja se je obdržala vse do leta 1948</w:t>
      </w:r>
      <w:r w:rsidR="00DC20B3" w:rsidRPr="00244EC0">
        <w:rPr>
          <w:rFonts w:cstheme="minorHAnsi"/>
          <w:sz w:val="24"/>
          <w:szCs w:val="24"/>
        </w:rPr>
        <w:t xml:space="preserve"> ter še dve leti zatem delovala v državni lasti. Njeno opremo so po zaprtju uporabili v tovarni usnja v Lenartu.</w:t>
      </w:r>
    </w:p>
    <w:p w14:paraId="5993BD16" w14:textId="77777777" w:rsidR="009E581C" w:rsidRPr="00244EC0" w:rsidRDefault="009E581C" w:rsidP="00087B2D">
      <w:pPr>
        <w:spacing w:line="276" w:lineRule="auto"/>
        <w:jc w:val="both"/>
        <w:rPr>
          <w:rFonts w:cstheme="minorHAnsi"/>
          <w:sz w:val="24"/>
          <w:szCs w:val="24"/>
        </w:rPr>
      </w:pPr>
    </w:p>
    <w:p w14:paraId="71CBE59A" w14:textId="1267FAC0" w:rsidR="009E581C" w:rsidRPr="00244EC0" w:rsidRDefault="009E581C" w:rsidP="009E581C">
      <w:pPr>
        <w:pBdr>
          <w:top w:val="single" w:sz="4" w:space="1" w:color="auto"/>
        </w:pBdr>
        <w:spacing w:line="276" w:lineRule="auto"/>
        <w:jc w:val="both"/>
        <w:rPr>
          <w:rFonts w:cstheme="minorHAnsi"/>
          <w:sz w:val="24"/>
          <w:szCs w:val="24"/>
        </w:rPr>
      </w:pPr>
      <w:r w:rsidRPr="00244EC0">
        <w:rPr>
          <w:rFonts w:cstheme="minorHAnsi"/>
          <w:sz w:val="24"/>
          <w:szCs w:val="24"/>
        </w:rPr>
        <w:t>BOLJŠA OD RADENSKE!</w:t>
      </w:r>
    </w:p>
    <w:p w14:paraId="7F5A899C" w14:textId="226C28C8" w:rsidR="009E581C" w:rsidRPr="00244EC0" w:rsidRDefault="00DC20B3" w:rsidP="00087B2D">
      <w:pPr>
        <w:spacing w:line="276" w:lineRule="auto"/>
        <w:jc w:val="both"/>
        <w:rPr>
          <w:rFonts w:cstheme="minorHAnsi"/>
          <w:sz w:val="24"/>
          <w:szCs w:val="24"/>
        </w:rPr>
      </w:pPr>
      <w:r w:rsidRPr="00244EC0">
        <w:rPr>
          <w:rFonts w:cstheme="minorHAnsi"/>
          <w:sz w:val="24"/>
          <w:szCs w:val="24"/>
        </w:rPr>
        <w:t>»Trojiško slatino« naj bi celo v Avstriji in Nemčiji pili sredi 19. stoletja. Na današnji domačiji Rajterjevih v Zgornjih Žerjavcih je okoli leta 1850 Franc Schutz uporabljal naravni vrelec kisle vode, ki bi naj bila odličnega okusa in tako je zaslovela daleč naokoli. Danes vrelec ni več v uporabi.</w:t>
      </w:r>
      <w:r w:rsidR="009E581C" w:rsidRPr="00244EC0">
        <w:rPr>
          <w:rFonts w:cstheme="minorHAnsi"/>
          <w:sz w:val="24"/>
          <w:szCs w:val="24"/>
        </w:rPr>
        <w:t xml:space="preserve"> Viri navajajo, da naj bi bila ta slatina boljšega okusa od </w:t>
      </w:r>
      <w:r w:rsidR="00946987" w:rsidRPr="00244EC0">
        <w:rPr>
          <w:rFonts w:cstheme="minorHAnsi"/>
          <w:sz w:val="24"/>
          <w:szCs w:val="24"/>
        </w:rPr>
        <w:t>r</w:t>
      </w:r>
      <w:r w:rsidR="009E581C" w:rsidRPr="00244EC0">
        <w:rPr>
          <w:rFonts w:cstheme="minorHAnsi"/>
          <w:sz w:val="24"/>
          <w:szCs w:val="24"/>
        </w:rPr>
        <w:t>adenske.</w:t>
      </w:r>
    </w:p>
    <w:p w14:paraId="67F44A29" w14:textId="77777777" w:rsidR="009E581C" w:rsidRPr="00244EC0" w:rsidRDefault="009E581C" w:rsidP="00087B2D">
      <w:pPr>
        <w:spacing w:line="276" w:lineRule="auto"/>
        <w:jc w:val="both"/>
        <w:rPr>
          <w:rFonts w:cstheme="minorHAnsi"/>
          <w:sz w:val="24"/>
          <w:szCs w:val="24"/>
        </w:rPr>
      </w:pPr>
    </w:p>
    <w:p w14:paraId="6894F36F" w14:textId="77777777" w:rsidR="009E581C" w:rsidRPr="00244EC0" w:rsidRDefault="009E581C" w:rsidP="009E581C">
      <w:pPr>
        <w:pBdr>
          <w:top w:val="single" w:sz="4" w:space="1" w:color="auto"/>
        </w:pBdr>
        <w:spacing w:line="276" w:lineRule="auto"/>
        <w:jc w:val="both"/>
        <w:rPr>
          <w:rFonts w:cstheme="minorHAnsi"/>
          <w:sz w:val="24"/>
          <w:szCs w:val="24"/>
        </w:rPr>
      </w:pPr>
      <w:r w:rsidRPr="00244EC0">
        <w:rPr>
          <w:rFonts w:cstheme="minorHAnsi"/>
          <w:sz w:val="24"/>
          <w:szCs w:val="24"/>
        </w:rPr>
        <w:t>V KINO V SVETO TROJICO</w:t>
      </w:r>
    </w:p>
    <w:p w14:paraId="438B506F" w14:textId="639C421D" w:rsidR="009E581C" w:rsidRPr="00244EC0" w:rsidRDefault="004627B7" w:rsidP="00087B2D">
      <w:pPr>
        <w:spacing w:line="276" w:lineRule="auto"/>
        <w:jc w:val="both"/>
        <w:rPr>
          <w:rFonts w:cstheme="minorHAnsi"/>
          <w:sz w:val="24"/>
          <w:szCs w:val="24"/>
        </w:rPr>
      </w:pPr>
      <w:r w:rsidRPr="00244EC0">
        <w:rPr>
          <w:rFonts w:cstheme="minorHAnsi"/>
          <w:sz w:val="24"/>
          <w:szCs w:val="24"/>
        </w:rPr>
        <w:t>Od leta 19</w:t>
      </w:r>
      <w:r w:rsidR="009E581C" w:rsidRPr="00244EC0">
        <w:rPr>
          <w:rFonts w:cstheme="minorHAnsi"/>
          <w:sz w:val="24"/>
          <w:szCs w:val="24"/>
        </w:rPr>
        <w:t>55 je</w:t>
      </w:r>
      <w:r w:rsidRPr="00244EC0">
        <w:rPr>
          <w:rFonts w:cstheme="minorHAnsi"/>
          <w:sz w:val="24"/>
          <w:szCs w:val="24"/>
        </w:rPr>
        <w:t xml:space="preserve"> pri Sveti Trojici </w:t>
      </w:r>
      <w:r w:rsidR="009E581C" w:rsidRPr="00244EC0">
        <w:rPr>
          <w:rFonts w:cstheme="minorHAnsi"/>
          <w:sz w:val="24"/>
          <w:szCs w:val="24"/>
        </w:rPr>
        <w:t xml:space="preserve">deloval kinematograf »kino Gradišče«, ki je (prvi na tem območju) premogel nov Iskrin projektor. Prvi tako predvajani film je bil </w:t>
      </w:r>
      <w:r w:rsidR="009E581C" w:rsidRPr="00244EC0">
        <w:rPr>
          <w:rFonts w:cstheme="minorHAnsi"/>
          <w:i/>
          <w:iCs/>
          <w:sz w:val="24"/>
          <w:szCs w:val="24"/>
        </w:rPr>
        <w:t xml:space="preserve">Svet na Kajžarju, </w:t>
      </w:r>
      <w:r w:rsidR="009E581C" w:rsidRPr="00244EC0">
        <w:rPr>
          <w:rFonts w:cstheme="minorHAnsi"/>
          <w:sz w:val="24"/>
          <w:szCs w:val="24"/>
        </w:rPr>
        <w:t>v posebnem prostoru ob tedanjem Zadružnem domu</w:t>
      </w:r>
      <w:r w:rsidR="009E581C" w:rsidRPr="00244EC0">
        <w:rPr>
          <w:rFonts w:cstheme="minorHAnsi"/>
          <w:i/>
          <w:iCs/>
          <w:sz w:val="24"/>
          <w:szCs w:val="24"/>
        </w:rPr>
        <w:t>.</w:t>
      </w:r>
      <w:r w:rsidR="009E581C" w:rsidRPr="00244EC0">
        <w:rPr>
          <w:rFonts w:cstheme="minorHAnsi"/>
          <w:sz w:val="24"/>
          <w:szCs w:val="24"/>
        </w:rPr>
        <w:t xml:space="preserve"> Zdenko Neuvirt pa je bil prvi kinooperater v Sveti Trojici, ki je izpit za to nalogo opravil v Kranju. Tedanji časniki so poročali o dobrem obisku. Na podlagi zanimanja so v Občini Lenart ustanovili prvi filmski krožek, prav na pobudo članov opisanega kinematografa.</w:t>
      </w:r>
    </w:p>
    <w:p w14:paraId="03B08E8F" w14:textId="2759AF09" w:rsidR="00F43797" w:rsidRPr="00244EC0" w:rsidRDefault="00F43797" w:rsidP="00087B2D">
      <w:pPr>
        <w:spacing w:line="276" w:lineRule="auto"/>
        <w:jc w:val="both"/>
        <w:rPr>
          <w:rFonts w:cstheme="minorHAnsi"/>
          <w:sz w:val="24"/>
          <w:szCs w:val="24"/>
        </w:rPr>
      </w:pPr>
    </w:p>
    <w:p w14:paraId="369CB0C1" w14:textId="3435B6B4" w:rsidR="00F43797" w:rsidRPr="00244EC0" w:rsidRDefault="00F43797" w:rsidP="00087B2D">
      <w:pPr>
        <w:spacing w:line="276" w:lineRule="auto"/>
        <w:jc w:val="both"/>
        <w:rPr>
          <w:rFonts w:cstheme="minorHAnsi"/>
          <w:sz w:val="24"/>
          <w:szCs w:val="24"/>
        </w:rPr>
      </w:pPr>
    </w:p>
    <w:p w14:paraId="0BAEE206" w14:textId="4F21B05C" w:rsidR="00F43797" w:rsidRPr="00244EC0" w:rsidRDefault="00F43797" w:rsidP="00087B2D">
      <w:pPr>
        <w:spacing w:line="276" w:lineRule="auto"/>
        <w:jc w:val="both"/>
        <w:rPr>
          <w:rFonts w:cstheme="minorHAnsi"/>
          <w:sz w:val="24"/>
          <w:szCs w:val="24"/>
        </w:rPr>
      </w:pPr>
    </w:p>
    <w:p w14:paraId="5A778B64" w14:textId="372B7097" w:rsidR="00F43797" w:rsidRPr="00244EC0" w:rsidRDefault="00F43797" w:rsidP="00087B2D">
      <w:pPr>
        <w:spacing w:line="276" w:lineRule="auto"/>
        <w:jc w:val="both"/>
        <w:rPr>
          <w:rFonts w:cstheme="minorHAnsi"/>
          <w:sz w:val="24"/>
          <w:szCs w:val="24"/>
        </w:rPr>
      </w:pPr>
    </w:p>
    <w:p w14:paraId="188B34F6" w14:textId="2F7B8E9F" w:rsidR="00F43797" w:rsidRPr="00244EC0" w:rsidRDefault="00F43797" w:rsidP="00087B2D">
      <w:pPr>
        <w:spacing w:line="276" w:lineRule="auto"/>
        <w:jc w:val="both"/>
        <w:rPr>
          <w:rFonts w:cstheme="minorHAnsi"/>
          <w:sz w:val="24"/>
          <w:szCs w:val="24"/>
        </w:rPr>
      </w:pPr>
    </w:p>
    <w:p w14:paraId="321B27A7" w14:textId="56CD0CDB" w:rsidR="00F43797" w:rsidRPr="00244EC0" w:rsidRDefault="00F43797" w:rsidP="00087B2D">
      <w:pPr>
        <w:spacing w:line="276" w:lineRule="auto"/>
        <w:jc w:val="both"/>
        <w:rPr>
          <w:rFonts w:cstheme="minorHAnsi"/>
          <w:sz w:val="24"/>
          <w:szCs w:val="24"/>
        </w:rPr>
      </w:pPr>
    </w:p>
    <w:p w14:paraId="13730993" w14:textId="3F4301FA" w:rsidR="00F43797" w:rsidRPr="00244EC0" w:rsidRDefault="00F43797" w:rsidP="00087B2D">
      <w:pPr>
        <w:spacing w:line="276" w:lineRule="auto"/>
        <w:jc w:val="both"/>
        <w:rPr>
          <w:rFonts w:cstheme="minorHAnsi"/>
          <w:sz w:val="24"/>
          <w:szCs w:val="24"/>
        </w:rPr>
      </w:pPr>
    </w:p>
    <w:p w14:paraId="08AFA8CB" w14:textId="55EB2679" w:rsidR="00F43797" w:rsidRPr="00244EC0" w:rsidRDefault="00F43797" w:rsidP="00087B2D">
      <w:pPr>
        <w:spacing w:line="276" w:lineRule="auto"/>
        <w:jc w:val="both"/>
        <w:rPr>
          <w:rFonts w:cstheme="minorHAnsi"/>
          <w:sz w:val="24"/>
          <w:szCs w:val="24"/>
        </w:rPr>
      </w:pPr>
    </w:p>
    <w:p w14:paraId="392FC8AC" w14:textId="79324AB8" w:rsidR="00F43797" w:rsidRPr="00244EC0" w:rsidRDefault="00F43797" w:rsidP="00087B2D">
      <w:pPr>
        <w:spacing w:line="276" w:lineRule="auto"/>
        <w:jc w:val="both"/>
        <w:rPr>
          <w:rFonts w:cstheme="minorHAnsi"/>
          <w:sz w:val="24"/>
          <w:szCs w:val="24"/>
        </w:rPr>
      </w:pPr>
    </w:p>
    <w:p w14:paraId="196965B0" w14:textId="7B6ED9B1" w:rsidR="00F43797" w:rsidRPr="00244EC0" w:rsidRDefault="00F43797" w:rsidP="00087B2D">
      <w:pPr>
        <w:spacing w:line="276" w:lineRule="auto"/>
        <w:jc w:val="both"/>
        <w:rPr>
          <w:rFonts w:cstheme="minorHAnsi"/>
          <w:sz w:val="24"/>
          <w:szCs w:val="24"/>
        </w:rPr>
      </w:pPr>
    </w:p>
    <w:p w14:paraId="4CD69AFF" w14:textId="77777777" w:rsidR="00F43797" w:rsidRPr="00244EC0" w:rsidRDefault="00F43797" w:rsidP="00087B2D">
      <w:pPr>
        <w:spacing w:line="276" w:lineRule="auto"/>
        <w:jc w:val="both"/>
        <w:rPr>
          <w:rFonts w:cstheme="minorHAnsi"/>
          <w:sz w:val="24"/>
          <w:szCs w:val="24"/>
        </w:rPr>
      </w:pPr>
    </w:p>
    <w:p w14:paraId="7381024A" w14:textId="77777777" w:rsidR="00D723A6" w:rsidRPr="00244EC0" w:rsidRDefault="00D723A6" w:rsidP="00087B2D">
      <w:pPr>
        <w:spacing w:line="276" w:lineRule="auto"/>
        <w:jc w:val="both"/>
        <w:rPr>
          <w:rFonts w:cstheme="minorHAnsi"/>
          <w:sz w:val="24"/>
          <w:szCs w:val="24"/>
        </w:rPr>
      </w:pPr>
    </w:p>
    <w:p w14:paraId="79BAD160" w14:textId="0ECE643D" w:rsidR="00BB2641" w:rsidRPr="00244EC0" w:rsidRDefault="00AB20EB" w:rsidP="00087B2D">
      <w:pPr>
        <w:pBdr>
          <w:top w:val="single" w:sz="4" w:space="1" w:color="auto"/>
        </w:pBdr>
        <w:spacing w:line="276" w:lineRule="auto"/>
        <w:jc w:val="both"/>
        <w:rPr>
          <w:rFonts w:cstheme="minorHAnsi"/>
          <w:b/>
          <w:bCs/>
          <w:sz w:val="24"/>
          <w:szCs w:val="24"/>
        </w:rPr>
      </w:pPr>
      <w:r w:rsidRPr="00244EC0">
        <w:rPr>
          <w:rFonts w:cstheme="minorHAnsi"/>
          <w:b/>
          <w:bCs/>
          <w:sz w:val="24"/>
          <w:szCs w:val="24"/>
        </w:rPr>
        <w:t>ZIDOVI, KI JIH VEŽE ZGODOVINA…</w:t>
      </w:r>
    </w:p>
    <w:p w14:paraId="7C73BA20" w14:textId="7EFA8590" w:rsidR="007252FC" w:rsidRPr="00244EC0" w:rsidRDefault="007252FC" w:rsidP="00087B2D">
      <w:pPr>
        <w:spacing w:line="276" w:lineRule="auto"/>
        <w:jc w:val="both"/>
        <w:rPr>
          <w:rFonts w:cstheme="minorHAnsi"/>
          <w:sz w:val="24"/>
          <w:szCs w:val="24"/>
        </w:rPr>
      </w:pPr>
      <w:r w:rsidRPr="00244EC0">
        <w:rPr>
          <w:rFonts w:cstheme="minorHAnsi"/>
          <w:sz w:val="24"/>
          <w:szCs w:val="24"/>
        </w:rPr>
        <w:t>Porčki vrh</w:t>
      </w:r>
      <w:r w:rsidR="001C3E34" w:rsidRPr="00244EC0">
        <w:rPr>
          <w:rFonts w:cstheme="minorHAnsi"/>
          <w:sz w:val="24"/>
          <w:szCs w:val="24"/>
        </w:rPr>
        <w:t xml:space="preserve"> oz. </w:t>
      </w:r>
      <w:r w:rsidR="001C3E34" w:rsidRPr="00244EC0">
        <w:rPr>
          <w:rFonts w:cstheme="minorHAnsi"/>
          <w:i/>
          <w:iCs/>
          <w:sz w:val="24"/>
          <w:szCs w:val="24"/>
        </w:rPr>
        <w:t>Purkstallberg</w:t>
      </w:r>
      <w:r w:rsidR="00946987" w:rsidRPr="00244EC0">
        <w:rPr>
          <w:rFonts w:cstheme="minorHAnsi"/>
          <w:sz w:val="24"/>
          <w:szCs w:val="24"/>
        </w:rPr>
        <w:t xml:space="preserve"> se je imenoval hrib</w:t>
      </w:r>
      <w:r w:rsidR="00612663" w:rsidRPr="00244EC0">
        <w:rPr>
          <w:rFonts w:cstheme="minorHAnsi"/>
          <w:sz w:val="24"/>
          <w:szCs w:val="24"/>
        </w:rPr>
        <w:t xml:space="preserve"> (domačini naj bi mu rekli kar </w:t>
      </w:r>
      <w:r w:rsidR="00612663" w:rsidRPr="00244EC0">
        <w:rPr>
          <w:rFonts w:cstheme="minorHAnsi"/>
          <w:i/>
          <w:iCs/>
          <w:sz w:val="24"/>
          <w:szCs w:val="24"/>
        </w:rPr>
        <w:t>Grädisch</w:t>
      </w:r>
      <w:r w:rsidR="00612663" w:rsidRPr="00244EC0">
        <w:rPr>
          <w:rFonts w:cstheme="minorHAnsi"/>
          <w:sz w:val="24"/>
          <w:szCs w:val="24"/>
        </w:rPr>
        <w:t>)</w:t>
      </w:r>
      <w:r w:rsidRPr="00244EC0">
        <w:rPr>
          <w:rFonts w:cstheme="minorHAnsi"/>
          <w:sz w:val="24"/>
          <w:szCs w:val="24"/>
        </w:rPr>
        <w:t xml:space="preserve">, </w:t>
      </w:r>
      <w:r w:rsidR="00D70EA8" w:rsidRPr="00244EC0">
        <w:rPr>
          <w:rFonts w:cstheme="minorHAnsi"/>
          <w:sz w:val="24"/>
          <w:szCs w:val="24"/>
        </w:rPr>
        <w:t xml:space="preserve">na katerem danes stojita cerkev Sv. Trojice in Frančiškanski samostan. </w:t>
      </w:r>
      <w:r w:rsidRPr="00244EC0">
        <w:rPr>
          <w:rFonts w:cstheme="minorHAnsi"/>
          <w:sz w:val="24"/>
          <w:szCs w:val="24"/>
        </w:rPr>
        <w:t xml:space="preserve"> </w:t>
      </w:r>
    </w:p>
    <w:p w14:paraId="38627311" w14:textId="7CA15030" w:rsidR="00087B2D" w:rsidRPr="00244EC0" w:rsidRDefault="00BB2641" w:rsidP="00087B2D">
      <w:pPr>
        <w:spacing w:line="276" w:lineRule="auto"/>
        <w:jc w:val="both"/>
        <w:rPr>
          <w:rFonts w:cstheme="minorHAnsi"/>
          <w:sz w:val="24"/>
          <w:szCs w:val="24"/>
        </w:rPr>
      </w:pPr>
      <w:r w:rsidRPr="00244EC0">
        <w:rPr>
          <w:rFonts w:cstheme="minorHAnsi"/>
          <w:sz w:val="24"/>
          <w:szCs w:val="24"/>
        </w:rPr>
        <w:t xml:space="preserve">Na mestu današnje cerkve in samostana </w:t>
      </w:r>
      <w:r w:rsidR="00087B2D" w:rsidRPr="00244EC0">
        <w:rPr>
          <w:rFonts w:cstheme="minorHAnsi"/>
          <w:sz w:val="24"/>
          <w:szCs w:val="24"/>
        </w:rPr>
        <w:t xml:space="preserve">naj bi </w:t>
      </w:r>
      <w:r w:rsidRPr="00244EC0">
        <w:rPr>
          <w:rFonts w:cstheme="minorHAnsi"/>
          <w:sz w:val="24"/>
          <w:szCs w:val="24"/>
        </w:rPr>
        <w:t>nekoč stal grad, na katerega je v naslednjih stoletjih spominjalo le še krajevno ime Gradišče.</w:t>
      </w:r>
      <w:r w:rsidR="004627B7" w:rsidRPr="00244EC0">
        <w:rPr>
          <w:rStyle w:val="Sprotnaopomba-sklic"/>
          <w:rFonts w:cstheme="minorHAnsi"/>
          <w:sz w:val="24"/>
          <w:szCs w:val="24"/>
        </w:rPr>
        <w:footnoteReference w:id="3"/>
      </w:r>
      <w:r w:rsidRPr="00244EC0">
        <w:rPr>
          <w:rFonts w:cstheme="minorHAnsi"/>
          <w:sz w:val="24"/>
          <w:szCs w:val="24"/>
        </w:rPr>
        <w:t xml:space="preserve"> </w:t>
      </w:r>
    </w:p>
    <w:p w14:paraId="6F13D7F2" w14:textId="653F8296" w:rsidR="00D723A6" w:rsidRPr="00244EC0" w:rsidRDefault="00D723A6" w:rsidP="00D723A6">
      <w:pPr>
        <w:pBdr>
          <w:top w:val="single" w:sz="4" w:space="1" w:color="auto"/>
        </w:pBdr>
        <w:spacing w:line="276" w:lineRule="auto"/>
        <w:jc w:val="both"/>
        <w:rPr>
          <w:rFonts w:cstheme="minorHAnsi"/>
          <w:sz w:val="24"/>
          <w:szCs w:val="24"/>
        </w:rPr>
      </w:pPr>
      <w:r w:rsidRPr="00244EC0">
        <w:rPr>
          <w:rFonts w:cstheme="minorHAnsi"/>
          <w:sz w:val="24"/>
          <w:szCs w:val="24"/>
        </w:rPr>
        <w:t>OD KAPEL</w:t>
      </w:r>
      <w:r w:rsidR="005137D1" w:rsidRPr="00244EC0">
        <w:rPr>
          <w:rFonts w:cstheme="minorHAnsi"/>
          <w:sz w:val="24"/>
          <w:szCs w:val="24"/>
        </w:rPr>
        <w:t>E</w:t>
      </w:r>
      <w:r w:rsidRPr="00244EC0">
        <w:rPr>
          <w:rFonts w:cstheme="minorHAnsi"/>
          <w:sz w:val="24"/>
          <w:szCs w:val="24"/>
        </w:rPr>
        <w:t xml:space="preserve"> DO CERKVE</w:t>
      </w:r>
    </w:p>
    <w:p w14:paraId="5E048CE6" w14:textId="624C7D5B" w:rsidR="00893731" w:rsidRPr="00244EC0" w:rsidRDefault="00BB2641" w:rsidP="00087B2D">
      <w:pPr>
        <w:spacing w:line="276" w:lineRule="auto"/>
        <w:jc w:val="both"/>
        <w:rPr>
          <w:rFonts w:cstheme="minorHAnsi"/>
          <w:sz w:val="24"/>
          <w:szCs w:val="24"/>
        </w:rPr>
      </w:pPr>
      <w:r w:rsidRPr="00244EC0">
        <w:rPr>
          <w:rFonts w:cstheme="minorHAnsi"/>
          <w:sz w:val="24"/>
          <w:szCs w:val="24"/>
        </w:rPr>
        <w:t xml:space="preserve">Prvotno so leta 1631 postavili leseno kapelo. Le-to so posvetili </w:t>
      </w:r>
      <w:r w:rsidR="001B4A34" w:rsidRPr="00244EC0">
        <w:rPr>
          <w:rFonts w:cstheme="minorHAnsi"/>
          <w:sz w:val="24"/>
          <w:szCs w:val="24"/>
        </w:rPr>
        <w:t>s</w:t>
      </w:r>
      <w:r w:rsidRPr="00244EC0">
        <w:rPr>
          <w:rFonts w:cstheme="minorHAnsi"/>
          <w:sz w:val="24"/>
          <w:szCs w:val="24"/>
        </w:rPr>
        <w:t>v. Duhu. Objekt se je že leta 1</w:t>
      </w:r>
      <w:r w:rsidR="00D70EA8" w:rsidRPr="00244EC0">
        <w:rPr>
          <w:rFonts w:cstheme="minorHAnsi"/>
          <w:sz w:val="24"/>
          <w:szCs w:val="24"/>
        </w:rPr>
        <w:t>6</w:t>
      </w:r>
      <w:r w:rsidRPr="00244EC0">
        <w:rPr>
          <w:rFonts w:cstheme="minorHAnsi"/>
          <w:sz w:val="24"/>
          <w:szCs w:val="24"/>
        </w:rPr>
        <w:t xml:space="preserve">36 izkazal za premajhnega, zato so </w:t>
      </w:r>
      <w:r w:rsidR="001B4A34" w:rsidRPr="00244EC0">
        <w:rPr>
          <w:rFonts w:cstheme="minorHAnsi"/>
          <w:sz w:val="24"/>
          <w:szCs w:val="24"/>
        </w:rPr>
        <w:t>z zbranimi sredstvi in lastnim delom</w:t>
      </w:r>
      <w:r w:rsidR="001D4A33" w:rsidRPr="00244EC0">
        <w:rPr>
          <w:rFonts w:cstheme="minorHAnsi"/>
          <w:sz w:val="24"/>
          <w:szCs w:val="24"/>
        </w:rPr>
        <w:t xml:space="preserve"> ter </w:t>
      </w:r>
      <w:r w:rsidR="001977DA" w:rsidRPr="00244EC0">
        <w:rPr>
          <w:rFonts w:cstheme="minorHAnsi"/>
          <w:sz w:val="24"/>
          <w:szCs w:val="24"/>
        </w:rPr>
        <w:t>s pomočjo nekaterih lenarških tržanov in župnika</w:t>
      </w:r>
      <w:r w:rsidR="001977DA" w:rsidRPr="00244EC0">
        <w:rPr>
          <w:rStyle w:val="Sprotnaopomba-sklic"/>
          <w:rFonts w:cstheme="minorHAnsi"/>
          <w:sz w:val="24"/>
          <w:szCs w:val="24"/>
        </w:rPr>
        <w:footnoteReference w:id="4"/>
      </w:r>
      <w:r w:rsidR="001B4A34" w:rsidRPr="00244EC0">
        <w:rPr>
          <w:rFonts w:cstheme="minorHAnsi"/>
          <w:sz w:val="24"/>
          <w:szCs w:val="24"/>
        </w:rPr>
        <w:t xml:space="preserve"> </w:t>
      </w:r>
      <w:r w:rsidRPr="00244EC0">
        <w:rPr>
          <w:rFonts w:cstheme="minorHAnsi"/>
          <w:sz w:val="24"/>
          <w:szCs w:val="24"/>
        </w:rPr>
        <w:t>pričeli zidati cerkev</w:t>
      </w:r>
      <w:r w:rsidR="00D70EA8" w:rsidRPr="00244EC0">
        <w:rPr>
          <w:rFonts w:cstheme="minorHAnsi"/>
          <w:sz w:val="24"/>
          <w:szCs w:val="24"/>
        </w:rPr>
        <w:t xml:space="preserve"> (z gradnjo naj bi zaključili leta 1640</w:t>
      </w:r>
      <w:r w:rsidR="00612663" w:rsidRPr="00244EC0">
        <w:rPr>
          <w:rFonts w:cstheme="minorHAnsi"/>
          <w:sz w:val="24"/>
          <w:szCs w:val="24"/>
        </w:rPr>
        <w:t>, vendar so jo verjetno vršili vse do posvetitve</w:t>
      </w:r>
      <w:r w:rsidR="00D70EA8" w:rsidRPr="00244EC0">
        <w:rPr>
          <w:rFonts w:cstheme="minorHAnsi"/>
          <w:sz w:val="24"/>
          <w:szCs w:val="24"/>
        </w:rPr>
        <w:t>)</w:t>
      </w:r>
      <w:r w:rsidR="00087B2D" w:rsidRPr="00244EC0">
        <w:rPr>
          <w:rFonts w:cstheme="minorHAnsi"/>
          <w:sz w:val="24"/>
          <w:szCs w:val="24"/>
        </w:rPr>
        <w:t>. Cerkev</w:t>
      </w:r>
      <w:r w:rsidRPr="00244EC0">
        <w:rPr>
          <w:rFonts w:cstheme="minorHAnsi"/>
          <w:sz w:val="24"/>
          <w:szCs w:val="24"/>
        </w:rPr>
        <w:t xml:space="preserve"> so leta 1643 posvetili </w:t>
      </w:r>
      <w:r w:rsidR="001B4A34" w:rsidRPr="00244EC0">
        <w:rPr>
          <w:rFonts w:cstheme="minorHAnsi"/>
          <w:sz w:val="24"/>
          <w:szCs w:val="24"/>
        </w:rPr>
        <w:t>s</w:t>
      </w:r>
      <w:r w:rsidRPr="00244EC0">
        <w:rPr>
          <w:rFonts w:cstheme="minorHAnsi"/>
          <w:sz w:val="24"/>
          <w:szCs w:val="24"/>
        </w:rPr>
        <w:t xml:space="preserve">v. Trojici. </w:t>
      </w:r>
      <w:r w:rsidR="00893731" w:rsidRPr="00244EC0">
        <w:rPr>
          <w:rFonts w:cstheme="minorHAnsi"/>
          <w:sz w:val="24"/>
          <w:szCs w:val="24"/>
        </w:rPr>
        <w:t xml:space="preserve">Tej odločitvi je botrovalo </w:t>
      </w:r>
      <w:r w:rsidR="004627B7" w:rsidRPr="00244EC0">
        <w:rPr>
          <w:rFonts w:cstheme="minorHAnsi"/>
          <w:sz w:val="24"/>
          <w:szCs w:val="24"/>
        </w:rPr>
        <w:t xml:space="preserve">domnevno </w:t>
      </w:r>
      <w:r w:rsidR="00893731" w:rsidRPr="00244EC0">
        <w:rPr>
          <w:rFonts w:cstheme="minorHAnsi"/>
          <w:sz w:val="24"/>
          <w:szCs w:val="24"/>
        </w:rPr>
        <w:t>prikazovanje treh luči oz. treh zvezd nenavadne oblike na tem hribu. Cerkev</w:t>
      </w:r>
      <w:r w:rsidR="007252FC" w:rsidRPr="00244EC0">
        <w:rPr>
          <w:rFonts w:cstheme="minorHAnsi"/>
          <w:sz w:val="24"/>
          <w:szCs w:val="24"/>
        </w:rPr>
        <w:t xml:space="preserve"> so ljudje, prav tako kot kapelo, v velikem številu redno obiskovali</w:t>
      </w:r>
      <w:r w:rsidR="00893731" w:rsidRPr="00244EC0">
        <w:rPr>
          <w:rFonts w:cstheme="minorHAnsi"/>
          <w:sz w:val="24"/>
          <w:szCs w:val="24"/>
        </w:rPr>
        <w:t xml:space="preserve"> in po njej poimenovali tudi kraj – Sveta Trojica.</w:t>
      </w:r>
    </w:p>
    <w:p w14:paraId="6154646F" w14:textId="447192B0" w:rsidR="006D26CA" w:rsidRPr="00244EC0" w:rsidRDefault="006D26CA" w:rsidP="00087B2D">
      <w:pPr>
        <w:spacing w:line="276" w:lineRule="auto"/>
        <w:jc w:val="both"/>
        <w:rPr>
          <w:rFonts w:cstheme="minorHAnsi"/>
          <w:sz w:val="24"/>
          <w:szCs w:val="24"/>
        </w:rPr>
      </w:pPr>
      <w:r w:rsidRPr="00244EC0">
        <w:rPr>
          <w:rFonts w:cstheme="minorHAnsi"/>
          <w:sz w:val="24"/>
          <w:szCs w:val="24"/>
        </w:rPr>
        <w:t xml:space="preserve">Ime cerkve in kraja še danes </w:t>
      </w:r>
      <w:r w:rsidR="001C3E34" w:rsidRPr="00244EC0">
        <w:rPr>
          <w:rFonts w:cstheme="minorHAnsi"/>
          <w:sz w:val="24"/>
          <w:szCs w:val="24"/>
        </w:rPr>
        <w:t>nazorno utemeljujejo</w:t>
      </w:r>
      <w:r w:rsidRPr="00244EC0">
        <w:rPr>
          <w:rFonts w:cstheme="minorHAnsi"/>
          <w:sz w:val="24"/>
          <w:szCs w:val="24"/>
        </w:rPr>
        <w:t xml:space="preserve"> trije enako visoki in enako oblikovani zvoniki, ki</w:t>
      </w:r>
      <w:r w:rsidR="001C3E34" w:rsidRPr="00244EC0">
        <w:rPr>
          <w:rFonts w:cstheme="minorHAnsi"/>
          <w:sz w:val="24"/>
          <w:szCs w:val="24"/>
        </w:rPr>
        <w:t xml:space="preserve"> simbolizirajo</w:t>
      </w:r>
      <w:r w:rsidRPr="00244EC0">
        <w:rPr>
          <w:rFonts w:cstheme="minorHAnsi"/>
          <w:sz w:val="24"/>
          <w:szCs w:val="24"/>
        </w:rPr>
        <w:t xml:space="preserve"> troedinega Boga</w:t>
      </w:r>
      <w:r w:rsidR="001C3E34" w:rsidRPr="00244EC0">
        <w:rPr>
          <w:rStyle w:val="Sprotnaopomba-sklic"/>
          <w:rFonts w:cstheme="minorHAnsi"/>
          <w:sz w:val="24"/>
          <w:szCs w:val="24"/>
        </w:rPr>
        <w:footnoteReference w:id="5"/>
      </w:r>
      <w:r w:rsidRPr="00244EC0">
        <w:rPr>
          <w:rFonts w:cstheme="minorHAnsi"/>
          <w:sz w:val="24"/>
          <w:szCs w:val="24"/>
        </w:rPr>
        <w:t>.</w:t>
      </w:r>
    </w:p>
    <w:p w14:paraId="036161A0" w14:textId="47404E79" w:rsidR="00893731" w:rsidRPr="00244EC0" w:rsidRDefault="00893731" w:rsidP="00087B2D">
      <w:pPr>
        <w:spacing w:line="276" w:lineRule="auto"/>
        <w:jc w:val="both"/>
        <w:rPr>
          <w:rFonts w:cstheme="minorHAnsi"/>
          <w:sz w:val="24"/>
          <w:szCs w:val="24"/>
        </w:rPr>
      </w:pPr>
      <w:r w:rsidRPr="00244EC0">
        <w:rPr>
          <w:rFonts w:cstheme="minorHAnsi"/>
          <w:sz w:val="24"/>
          <w:szCs w:val="24"/>
        </w:rPr>
        <w:t>Zemljišče za cerkev naj bi podaril cmureški grof Wolfgang Stubenber</w:t>
      </w:r>
      <w:r w:rsidR="001C3E34" w:rsidRPr="00244EC0">
        <w:rPr>
          <w:rFonts w:cstheme="minorHAnsi"/>
          <w:sz w:val="24"/>
          <w:szCs w:val="24"/>
        </w:rPr>
        <w:t>ški</w:t>
      </w:r>
      <w:r w:rsidR="001B4A34" w:rsidRPr="00244EC0">
        <w:rPr>
          <w:rStyle w:val="Sprotnaopomba-sklic"/>
          <w:rFonts w:cstheme="minorHAnsi"/>
          <w:sz w:val="24"/>
          <w:szCs w:val="24"/>
        </w:rPr>
        <w:footnoteReference w:id="6"/>
      </w:r>
      <w:r w:rsidRPr="00244EC0">
        <w:rPr>
          <w:rFonts w:cstheme="minorHAnsi"/>
          <w:sz w:val="24"/>
          <w:szCs w:val="24"/>
        </w:rPr>
        <w:t xml:space="preserve">. 15. junija 1636 pa je bil blagoslovljen temeljni kamen. </w:t>
      </w:r>
    </w:p>
    <w:p w14:paraId="2497DB0E" w14:textId="14969E46" w:rsidR="001B4A34" w:rsidRPr="00244EC0" w:rsidRDefault="00893731" w:rsidP="00087B2D">
      <w:pPr>
        <w:spacing w:line="276" w:lineRule="auto"/>
        <w:jc w:val="both"/>
        <w:rPr>
          <w:rFonts w:cstheme="minorHAnsi"/>
          <w:sz w:val="24"/>
          <w:szCs w:val="24"/>
        </w:rPr>
      </w:pPr>
      <w:r w:rsidRPr="00244EC0">
        <w:rPr>
          <w:rFonts w:cstheme="minorHAnsi"/>
          <w:sz w:val="24"/>
          <w:szCs w:val="24"/>
        </w:rPr>
        <w:t>Prvotno je cerkev obsegala današnji zahodni zvonik, ladjo (nižjo od današnje)</w:t>
      </w:r>
      <w:r w:rsidR="001B4A34" w:rsidRPr="00244EC0">
        <w:rPr>
          <w:rFonts w:cstheme="minorHAnsi"/>
          <w:sz w:val="24"/>
          <w:szCs w:val="24"/>
        </w:rPr>
        <w:t xml:space="preserve"> in velikosti, primerljiv</w:t>
      </w:r>
      <w:r w:rsidR="001C3E34" w:rsidRPr="00244EC0">
        <w:rPr>
          <w:rFonts w:cstheme="minorHAnsi"/>
          <w:sz w:val="24"/>
          <w:szCs w:val="24"/>
        </w:rPr>
        <w:t>e</w:t>
      </w:r>
      <w:r w:rsidR="001B4A34" w:rsidRPr="00244EC0">
        <w:rPr>
          <w:rFonts w:cstheme="minorHAnsi"/>
          <w:sz w:val="24"/>
          <w:szCs w:val="24"/>
        </w:rPr>
        <w:t xml:space="preserve"> z velikostjo današnjega prezbiterija</w:t>
      </w:r>
      <w:r w:rsidR="001C3E34" w:rsidRPr="00244EC0">
        <w:rPr>
          <w:rFonts w:cstheme="minorHAnsi"/>
          <w:sz w:val="24"/>
          <w:szCs w:val="24"/>
        </w:rPr>
        <w:t>. Ob tem pa še</w:t>
      </w:r>
      <w:r w:rsidRPr="00244EC0">
        <w:rPr>
          <w:rFonts w:cstheme="minorHAnsi"/>
          <w:sz w:val="24"/>
          <w:szCs w:val="24"/>
        </w:rPr>
        <w:t xml:space="preserve"> prezbiterij kvadratne oblike s strešnim stolpičem</w:t>
      </w:r>
      <w:r w:rsidR="001B4A34" w:rsidRPr="00244EC0">
        <w:rPr>
          <w:rFonts w:cstheme="minorHAnsi"/>
          <w:sz w:val="24"/>
          <w:szCs w:val="24"/>
        </w:rPr>
        <w:t xml:space="preserve"> (nekateri viri omenjajo še južno kapelo)</w:t>
      </w:r>
      <w:r w:rsidRPr="00244EC0">
        <w:rPr>
          <w:rFonts w:cstheme="minorHAnsi"/>
          <w:sz w:val="24"/>
          <w:szCs w:val="24"/>
        </w:rPr>
        <w:t xml:space="preserve">. V zvonik je vodil portal, ki je danes zazidan, </w:t>
      </w:r>
      <w:r w:rsidR="001C3E34" w:rsidRPr="00244EC0">
        <w:rPr>
          <w:rFonts w:cstheme="minorHAnsi"/>
          <w:sz w:val="24"/>
          <w:szCs w:val="24"/>
        </w:rPr>
        <w:t>a nad njim lahko</w:t>
      </w:r>
      <w:r w:rsidRPr="00244EC0">
        <w:rPr>
          <w:rFonts w:cstheme="minorHAnsi"/>
          <w:sz w:val="24"/>
          <w:szCs w:val="24"/>
        </w:rPr>
        <w:t xml:space="preserve"> </w:t>
      </w:r>
      <w:r w:rsidR="001C3E34" w:rsidRPr="00244EC0">
        <w:rPr>
          <w:rFonts w:cstheme="minorHAnsi"/>
          <w:sz w:val="24"/>
          <w:szCs w:val="24"/>
        </w:rPr>
        <w:t>še</w:t>
      </w:r>
      <w:r w:rsidRPr="00244EC0">
        <w:rPr>
          <w:rFonts w:cstheme="minorHAnsi"/>
          <w:sz w:val="24"/>
          <w:szCs w:val="24"/>
        </w:rPr>
        <w:t xml:space="preserve"> ugledamo ploščo, ki priča o nastanku cerkve. </w:t>
      </w:r>
    </w:p>
    <w:p w14:paraId="5EC5C298" w14:textId="032E4217" w:rsidR="001B4A34" w:rsidRPr="00244EC0" w:rsidRDefault="001B4A34" w:rsidP="00087B2D">
      <w:pPr>
        <w:spacing w:line="276" w:lineRule="auto"/>
        <w:jc w:val="both"/>
        <w:rPr>
          <w:rFonts w:cstheme="minorHAnsi"/>
          <w:sz w:val="24"/>
          <w:szCs w:val="24"/>
        </w:rPr>
      </w:pPr>
      <w:r w:rsidRPr="00244EC0">
        <w:rPr>
          <w:rFonts w:cstheme="minorHAnsi"/>
          <w:sz w:val="24"/>
          <w:szCs w:val="24"/>
        </w:rPr>
        <w:lastRenderedPageBreak/>
        <w:t>Leta 1663</w:t>
      </w:r>
      <w:r w:rsidR="001C3E34" w:rsidRPr="00244EC0">
        <w:rPr>
          <w:rStyle w:val="Sprotnaopomba-sklic"/>
          <w:rFonts w:cstheme="minorHAnsi"/>
          <w:sz w:val="24"/>
          <w:szCs w:val="24"/>
        </w:rPr>
        <w:footnoteReference w:id="7"/>
      </w:r>
      <w:r w:rsidRPr="00244EC0">
        <w:rPr>
          <w:rFonts w:cstheme="minorHAnsi"/>
          <w:sz w:val="24"/>
          <w:szCs w:val="24"/>
        </w:rPr>
        <w:t xml:space="preserve"> je vodenje cerkve prevzel red </w:t>
      </w:r>
      <w:r w:rsidRPr="00244EC0">
        <w:rPr>
          <w:rFonts w:cstheme="minorHAnsi"/>
          <w:b/>
          <w:bCs/>
          <w:sz w:val="24"/>
          <w:szCs w:val="24"/>
        </w:rPr>
        <w:t>avguštincev</w:t>
      </w:r>
      <w:r w:rsidR="0046155A" w:rsidRPr="00244EC0">
        <w:rPr>
          <w:rStyle w:val="Sprotnaopomba-sklic"/>
          <w:rFonts w:cstheme="minorHAnsi"/>
          <w:b/>
          <w:bCs/>
          <w:sz w:val="24"/>
          <w:szCs w:val="24"/>
        </w:rPr>
        <w:footnoteReference w:id="8"/>
      </w:r>
      <w:r w:rsidR="001C3E34" w:rsidRPr="00244EC0">
        <w:rPr>
          <w:rFonts w:cstheme="minorHAnsi"/>
          <w:sz w:val="24"/>
          <w:szCs w:val="24"/>
        </w:rPr>
        <w:t xml:space="preserve"> </w:t>
      </w:r>
      <w:r w:rsidRPr="00244EC0">
        <w:rPr>
          <w:rFonts w:cstheme="minorHAnsi"/>
          <w:sz w:val="24"/>
          <w:szCs w:val="24"/>
        </w:rPr>
        <w:t xml:space="preserve">iz Gornje Radgone. </w:t>
      </w:r>
      <w:r w:rsidR="000E3FEC" w:rsidRPr="00244EC0">
        <w:rPr>
          <w:rFonts w:cstheme="minorHAnsi"/>
          <w:sz w:val="24"/>
          <w:szCs w:val="24"/>
        </w:rPr>
        <w:t>V letih 1665 in 1667 so cerkev obnovili.</w:t>
      </w:r>
    </w:p>
    <w:p w14:paraId="5865481D" w14:textId="3BFC1F90" w:rsidR="0012099F" w:rsidRPr="00244EC0" w:rsidRDefault="00893731" w:rsidP="00087B2D">
      <w:pPr>
        <w:spacing w:line="276" w:lineRule="auto"/>
        <w:jc w:val="both"/>
        <w:rPr>
          <w:rFonts w:cstheme="minorHAnsi"/>
          <w:sz w:val="24"/>
          <w:szCs w:val="24"/>
        </w:rPr>
      </w:pPr>
      <w:r w:rsidRPr="00244EC0">
        <w:rPr>
          <w:rFonts w:cstheme="minorHAnsi"/>
          <w:sz w:val="24"/>
          <w:szCs w:val="24"/>
        </w:rPr>
        <w:t>Leta 1693 so prizidali loret</w:t>
      </w:r>
      <w:r w:rsidR="000E3FEC" w:rsidRPr="00244EC0">
        <w:rPr>
          <w:rFonts w:cstheme="minorHAnsi"/>
          <w:sz w:val="24"/>
          <w:szCs w:val="24"/>
        </w:rPr>
        <w:t>an</w:t>
      </w:r>
      <w:r w:rsidRPr="00244EC0">
        <w:rPr>
          <w:rFonts w:cstheme="minorHAnsi"/>
          <w:sz w:val="24"/>
          <w:szCs w:val="24"/>
        </w:rPr>
        <w:t>sko</w:t>
      </w:r>
      <w:r w:rsidR="000E3FEC" w:rsidRPr="00244EC0">
        <w:rPr>
          <w:rFonts w:cstheme="minorHAnsi"/>
          <w:sz w:val="24"/>
          <w:szCs w:val="24"/>
        </w:rPr>
        <w:t xml:space="preserve"> (ponekod tudi loretsko)</w:t>
      </w:r>
      <w:r w:rsidRPr="00244EC0">
        <w:rPr>
          <w:rFonts w:cstheme="minorHAnsi"/>
          <w:sz w:val="24"/>
          <w:szCs w:val="24"/>
        </w:rPr>
        <w:t xml:space="preserve"> kapelo, ki </w:t>
      </w:r>
      <w:r w:rsidR="0012099F" w:rsidRPr="00244EC0">
        <w:rPr>
          <w:rFonts w:cstheme="minorHAnsi"/>
          <w:sz w:val="24"/>
          <w:szCs w:val="24"/>
        </w:rPr>
        <w:t>so</w:t>
      </w:r>
      <w:r w:rsidRPr="00244EC0">
        <w:rPr>
          <w:rFonts w:cstheme="minorHAnsi"/>
          <w:sz w:val="24"/>
          <w:szCs w:val="24"/>
        </w:rPr>
        <w:t xml:space="preserve"> jo zgradili z darovi Marije Elizabete </w:t>
      </w:r>
      <w:r w:rsidR="007F78DC" w:rsidRPr="00244EC0">
        <w:rPr>
          <w:rFonts w:cstheme="minorHAnsi"/>
          <w:sz w:val="24"/>
          <w:szCs w:val="24"/>
        </w:rPr>
        <w:t xml:space="preserve">grofice </w:t>
      </w:r>
      <w:r w:rsidRPr="00244EC0">
        <w:rPr>
          <w:rFonts w:cstheme="minorHAnsi"/>
          <w:sz w:val="24"/>
          <w:szCs w:val="24"/>
        </w:rPr>
        <w:t>Tra</w:t>
      </w:r>
      <w:r w:rsidR="007F78DC" w:rsidRPr="00244EC0">
        <w:rPr>
          <w:rFonts w:cstheme="minorHAnsi"/>
          <w:sz w:val="24"/>
          <w:szCs w:val="24"/>
        </w:rPr>
        <w:t>utt</w:t>
      </w:r>
      <w:r w:rsidRPr="00244EC0">
        <w:rPr>
          <w:rFonts w:cstheme="minorHAnsi"/>
          <w:sz w:val="24"/>
          <w:szCs w:val="24"/>
        </w:rPr>
        <w:t>mans</w:t>
      </w:r>
      <w:r w:rsidR="007F78DC" w:rsidRPr="00244EC0">
        <w:rPr>
          <w:rFonts w:cstheme="minorHAnsi"/>
          <w:sz w:val="24"/>
          <w:szCs w:val="24"/>
        </w:rPr>
        <w:t>dorff</w:t>
      </w:r>
      <w:r w:rsidR="000E3FEC" w:rsidRPr="00244EC0">
        <w:rPr>
          <w:rStyle w:val="Sprotnaopomba-sklic"/>
          <w:rFonts w:cstheme="minorHAnsi"/>
          <w:sz w:val="24"/>
          <w:szCs w:val="24"/>
        </w:rPr>
        <w:footnoteReference w:id="9"/>
      </w:r>
      <w:r w:rsidR="0012099F" w:rsidRPr="00244EC0">
        <w:rPr>
          <w:rFonts w:cstheme="minorHAnsi"/>
          <w:sz w:val="24"/>
          <w:szCs w:val="24"/>
        </w:rPr>
        <w:t xml:space="preserve"> iz Negove, o čemer še danes priča napis pri vhodu v kapelo</w:t>
      </w:r>
      <w:r w:rsidRPr="00244EC0">
        <w:rPr>
          <w:rFonts w:cstheme="minorHAnsi"/>
          <w:sz w:val="24"/>
          <w:szCs w:val="24"/>
        </w:rPr>
        <w:t xml:space="preserve">. </w:t>
      </w:r>
      <w:r w:rsidR="0012099F" w:rsidRPr="00244EC0">
        <w:rPr>
          <w:rFonts w:cstheme="minorHAnsi"/>
          <w:sz w:val="24"/>
          <w:szCs w:val="24"/>
        </w:rPr>
        <w:t>V njej se v niši nahaja kip črne Marije</w:t>
      </w:r>
      <w:r w:rsidR="001632FA" w:rsidRPr="00244EC0">
        <w:rPr>
          <w:rFonts w:cstheme="minorHAnsi"/>
          <w:sz w:val="24"/>
          <w:szCs w:val="24"/>
        </w:rPr>
        <w:t xml:space="preserve"> z božjim Detetom</w:t>
      </w:r>
      <w:r w:rsidR="0012099F" w:rsidRPr="00244EC0">
        <w:rPr>
          <w:rFonts w:cstheme="minorHAnsi"/>
          <w:sz w:val="24"/>
          <w:szCs w:val="24"/>
        </w:rPr>
        <w:t>, obdane z okvirjem, ki bi ga stilsko umestili v obdobje rokokoja.</w:t>
      </w:r>
      <w:r w:rsidR="001632FA" w:rsidRPr="00244EC0">
        <w:rPr>
          <w:rFonts w:cstheme="minorHAnsi"/>
          <w:sz w:val="24"/>
          <w:szCs w:val="24"/>
        </w:rPr>
        <w:t xml:space="preserve"> </w:t>
      </w:r>
    </w:p>
    <w:p w14:paraId="22254E4B" w14:textId="586F1C23" w:rsidR="0046155A" w:rsidRPr="00244EC0" w:rsidRDefault="00893731" w:rsidP="00087B2D">
      <w:pPr>
        <w:spacing w:line="276" w:lineRule="auto"/>
        <w:jc w:val="both"/>
        <w:rPr>
          <w:rFonts w:cstheme="minorHAnsi"/>
          <w:sz w:val="24"/>
          <w:szCs w:val="24"/>
        </w:rPr>
      </w:pPr>
      <w:r w:rsidRPr="00244EC0">
        <w:rPr>
          <w:rFonts w:cstheme="minorHAnsi"/>
          <w:sz w:val="24"/>
          <w:szCs w:val="24"/>
        </w:rPr>
        <w:t xml:space="preserve">V letih od 1735 do 1740 so </w:t>
      </w:r>
      <w:r w:rsidR="00935368" w:rsidRPr="00244EC0">
        <w:rPr>
          <w:rFonts w:cstheme="minorHAnsi"/>
          <w:sz w:val="24"/>
          <w:szCs w:val="24"/>
        </w:rPr>
        <w:t>po načrtih graškega arhitekta Janeza Jurija Stengga</w:t>
      </w:r>
      <w:r w:rsidR="00F82740" w:rsidRPr="00244EC0">
        <w:rPr>
          <w:rStyle w:val="Sprotnaopomba-sklic"/>
          <w:rFonts w:cstheme="minorHAnsi"/>
          <w:sz w:val="24"/>
          <w:szCs w:val="24"/>
        </w:rPr>
        <w:footnoteReference w:id="10"/>
      </w:r>
      <w:r w:rsidR="00935368" w:rsidRPr="00244EC0">
        <w:rPr>
          <w:rFonts w:cstheme="minorHAnsi"/>
          <w:sz w:val="24"/>
          <w:szCs w:val="24"/>
        </w:rPr>
        <w:t xml:space="preserve"> </w:t>
      </w:r>
      <w:r w:rsidRPr="00244EC0">
        <w:rPr>
          <w:rFonts w:cstheme="minorHAnsi"/>
          <w:sz w:val="24"/>
          <w:szCs w:val="24"/>
        </w:rPr>
        <w:t xml:space="preserve">tedanjo podobo cerkve precej spremenili, </w:t>
      </w:r>
      <w:r w:rsidR="000E3FEC" w:rsidRPr="00244EC0">
        <w:rPr>
          <w:rFonts w:cstheme="minorHAnsi"/>
          <w:sz w:val="24"/>
          <w:szCs w:val="24"/>
        </w:rPr>
        <w:t>predvidevajo, da</w:t>
      </w:r>
      <w:r w:rsidR="00935368" w:rsidRPr="00244EC0">
        <w:rPr>
          <w:rFonts w:cstheme="minorHAnsi"/>
          <w:sz w:val="24"/>
          <w:szCs w:val="24"/>
        </w:rPr>
        <w:t xml:space="preserve"> tudi</w:t>
      </w:r>
      <w:r w:rsidR="000E3FEC" w:rsidRPr="00244EC0">
        <w:rPr>
          <w:rFonts w:cstheme="minorHAnsi"/>
          <w:sz w:val="24"/>
          <w:szCs w:val="24"/>
        </w:rPr>
        <w:t xml:space="preserve"> </w:t>
      </w:r>
      <w:r w:rsidRPr="00244EC0">
        <w:rPr>
          <w:rFonts w:cstheme="minorHAnsi"/>
          <w:sz w:val="24"/>
          <w:szCs w:val="24"/>
        </w:rPr>
        <w:t>s pomočjo grofa Draškoviča iz Varaždina</w:t>
      </w:r>
      <w:r w:rsidR="00D723A6" w:rsidRPr="00244EC0">
        <w:rPr>
          <w:rFonts w:cstheme="minorHAnsi"/>
          <w:sz w:val="24"/>
          <w:szCs w:val="24"/>
        </w:rPr>
        <w:t>, kateri naj bi na tem mestu doživel čudež</w:t>
      </w:r>
      <w:r w:rsidRPr="00244EC0">
        <w:rPr>
          <w:rFonts w:cstheme="minorHAnsi"/>
          <w:sz w:val="24"/>
          <w:szCs w:val="24"/>
        </w:rPr>
        <w:t>.</w:t>
      </w:r>
      <w:r w:rsidR="00D723A6" w:rsidRPr="00244EC0">
        <w:rPr>
          <w:rFonts w:cstheme="minorHAnsi"/>
          <w:sz w:val="24"/>
          <w:szCs w:val="24"/>
        </w:rPr>
        <w:t xml:space="preserve"> Sprva so nameravali obstoječo stavbo le podaljšati, pomoč grofa, pa je pripomogla k temu, da je bila </w:t>
      </w:r>
      <w:r w:rsidR="00F64D67" w:rsidRPr="00244EC0">
        <w:rPr>
          <w:rFonts w:cstheme="minorHAnsi"/>
          <w:sz w:val="24"/>
          <w:szCs w:val="24"/>
        </w:rPr>
        <w:t>po dozidavi cerkev skoraj dvakrat daljša in na vsaki strani tudi širša, ladja pa visoka več kot 14 metrov.</w:t>
      </w:r>
      <w:r w:rsidR="006A1659" w:rsidRPr="00244EC0">
        <w:rPr>
          <w:rFonts w:cstheme="minorHAnsi"/>
          <w:sz w:val="24"/>
          <w:szCs w:val="24"/>
        </w:rPr>
        <w:t xml:space="preserve"> Obrnili so jo tako, da je bil zvonik na mestu prezbiterija, tedanja ladja je postala prezbiterij, sedanjo ladjo pa so dozidali. </w:t>
      </w:r>
      <w:r w:rsidR="000E3FEC" w:rsidRPr="00244EC0">
        <w:rPr>
          <w:rFonts w:cstheme="minorHAnsi"/>
          <w:sz w:val="24"/>
          <w:szCs w:val="24"/>
        </w:rPr>
        <w:t>Ob južno stran prezbiterija so dodali zakristijo ter štiri kapele na zahodni strani</w:t>
      </w:r>
      <w:r w:rsidR="0046155A" w:rsidRPr="00244EC0">
        <w:rPr>
          <w:rFonts w:cstheme="minorHAnsi"/>
          <w:sz w:val="24"/>
          <w:szCs w:val="24"/>
        </w:rPr>
        <w:t xml:space="preserve"> – viri poročajo, da je imela cerkev tedaj že pet kapel.</w:t>
      </w:r>
      <w:r w:rsidR="00355956" w:rsidRPr="00244EC0">
        <w:rPr>
          <w:rFonts w:cstheme="minorHAnsi"/>
          <w:sz w:val="24"/>
          <w:szCs w:val="24"/>
        </w:rPr>
        <w:t xml:space="preserve"> Delo svojega očeta je končal Janez Jožef Stengg, sin prej navedenega znanega arhitekta.</w:t>
      </w:r>
    </w:p>
    <w:p w14:paraId="5CF9E284" w14:textId="15FB355B" w:rsidR="000E3FEC" w:rsidRPr="00244EC0" w:rsidRDefault="006A1659" w:rsidP="00087B2D">
      <w:pPr>
        <w:spacing w:line="276" w:lineRule="auto"/>
        <w:jc w:val="both"/>
        <w:rPr>
          <w:rFonts w:cstheme="minorHAnsi"/>
          <w:sz w:val="24"/>
          <w:szCs w:val="24"/>
        </w:rPr>
      </w:pPr>
      <w:r w:rsidRPr="00244EC0">
        <w:rPr>
          <w:rFonts w:cstheme="minorHAnsi"/>
          <w:sz w:val="24"/>
          <w:szCs w:val="24"/>
        </w:rPr>
        <w:t>Med letoma 1779 in 1780 so opisanemu dodali še dva zvonika</w:t>
      </w:r>
      <w:r w:rsidR="000E3FEC" w:rsidRPr="00244EC0">
        <w:rPr>
          <w:rFonts w:cstheme="minorHAnsi"/>
          <w:sz w:val="24"/>
          <w:szCs w:val="24"/>
        </w:rPr>
        <w:t xml:space="preserve">. </w:t>
      </w:r>
      <w:r w:rsidR="004627B7" w:rsidRPr="00244EC0">
        <w:rPr>
          <w:rFonts w:cstheme="minorHAnsi"/>
          <w:sz w:val="24"/>
          <w:szCs w:val="24"/>
        </w:rPr>
        <w:t>In cerk</w:t>
      </w:r>
      <w:r w:rsidR="006D26CA" w:rsidRPr="00244EC0">
        <w:rPr>
          <w:rFonts w:cstheme="minorHAnsi"/>
          <w:sz w:val="24"/>
          <w:szCs w:val="24"/>
        </w:rPr>
        <w:t>e</w:t>
      </w:r>
      <w:r w:rsidR="004627B7" w:rsidRPr="00244EC0">
        <w:rPr>
          <w:rFonts w:cstheme="minorHAnsi"/>
          <w:sz w:val="24"/>
          <w:szCs w:val="24"/>
        </w:rPr>
        <w:t>v</w:t>
      </w:r>
      <w:r w:rsidR="006D26CA" w:rsidRPr="00244EC0">
        <w:rPr>
          <w:rFonts w:cstheme="minorHAnsi"/>
          <w:sz w:val="24"/>
          <w:szCs w:val="24"/>
        </w:rPr>
        <w:t xml:space="preserve"> povezali s samostanom, kar bomo opisali v nadaljevanju.</w:t>
      </w:r>
    </w:p>
    <w:p w14:paraId="7149626E" w14:textId="10448467" w:rsidR="001632FA" w:rsidRPr="00244EC0" w:rsidRDefault="001632FA" w:rsidP="00087B2D">
      <w:pPr>
        <w:spacing w:line="276" w:lineRule="auto"/>
        <w:jc w:val="both"/>
        <w:rPr>
          <w:rFonts w:cstheme="minorHAnsi"/>
          <w:sz w:val="24"/>
          <w:szCs w:val="24"/>
        </w:rPr>
      </w:pPr>
      <w:r w:rsidRPr="00244EC0">
        <w:rPr>
          <w:rFonts w:cstheme="minorHAnsi"/>
          <w:sz w:val="24"/>
          <w:szCs w:val="24"/>
        </w:rPr>
        <w:t>Leta 1</w:t>
      </w:r>
      <w:r w:rsidR="00B35553" w:rsidRPr="00244EC0">
        <w:rPr>
          <w:rFonts w:cstheme="minorHAnsi"/>
          <w:sz w:val="24"/>
          <w:szCs w:val="24"/>
        </w:rPr>
        <w:t>8</w:t>
      </w:r>
      <w:r w:rsidRPr="00244EC0">
        <w:rPr>
          <w:rFonts w:cstheme="minorHAnsi"/>
          <w:sz w:val="24"/>
          <w:szCs w:val="24"/>
        </w:rPr>
        <w:t xml:space="preserve">85 je prvotno podobo dobil tudi zvonik pri velikem oltarju, ki </w:t>
      </w:r>
      <w:r w:rsidR="00B35553" w:rsidRPr="00244EC0">
        <w:rPr>
          <w:rFonts w:cstheme="minorHAnsi"/>
          <w:sz w:val="24"/>
          <w:szCs w:val="24"/>
        </w:rPr>
        <w:t>naj bi</w:t>
      </w:r>
      <w:r w:rsidRPr="00244EC0">
        <w:rPr>
          <w:rFonts w:cstheme="minorHAnsi"/>
          <w:sz w:val="24"/>
          <w:szCs w:val="24"/>
        </w:rPr>
        <w:t xml:space="preserve"> mu močan veter </w:t>
      </w:r>
      <w:r w:rsidR="00B35553" w:rsidRPr="00244EC0">
        <w:rPr>
          <w:rFonts w:cstheme="minorHAnsi"/>
          <w:sz w:val="24"/>
          <w:szCs w:val="24"/>
        </w:rPr>
        <w:t xml:space="preserve">pred tem </w:t>
      </w:r>
      <w:r w:rsidRPr="00244EC0">
        <w:rPr>
          <w:rFonts w:cstheme="minorHAnsi"/>
          <w:sz w:val="24"/>
          <w:szCs w:val="24"/>
        </w:rPr>
        <w:t>leta 1796 odnesel kupolo.</w:t>
      </w:r>
    </w:p>
    <w:p w14:paraId="19CD1D73" w14:textId="6C79C5B4" w:rsidR="000E3FEC" w:rsidRPr="00244EC0" w:rsidRDefault="000E3FEC" w:rsidP="00087B2D">
      <w:pPr>
        <w:spacing w:line="276" w:lineRule="auto"/>
        <w:jc w:val="both"/>
        <w:rPr>
          <w:rFonts w:cstheme="minorHAnsi"/>
          <w:sz w:val="24"/>
          <w:szCs w:val="24"/>
        </w:rPr>
      </w:pPr>
      <w:r w:rsidRPr="00244EC0">
        <w:rPr>
          <w:rFonts w:cstheme="minorHAnsi"/>
          <w:sz w:val="24"/>
          <w:szCs w:val="24"/>
        </w:rPr>
        <w:t>Barvna okna so prav tako naknadno izdelali v delavnici podjetja Neuhauser Dr. Jele&amp;C iz Innsbrucka.</w:t>
      </w:r>
    </w:p>
    <w:p w14:paraId="36CAF334" w14:textId="173DF626" w:rsidR="00893731" w:rsidRPr="00244EC0" w:rsidRDefault="00DA564C" w:rsidP="00087B2D">
      <w:pPr>
        <w:spacing w:line="276" w:lineRule="auto"/>
        <w:jc w:val="both"/>
        <w:rPr>
          <w:rFonts w:cstheme="minorHAnsi"/>
          <w:sz w:val="24"/>
          <w:szCs w:val="24"/>
        </w:rPr>
      </w:pPr>
      <w:r w:rsidRPr="00244EC0">
        <w:rPr>
          <w:rFonts w:cstheme="minorHAnsi"/>
          <w:sz w:val="24"/>
          <w:szCs w:val="24"/>
        </w:rPr>
        <w:t xml:space="preserve">Leta 1991 je bila v cerkvenem poslopju obnovljena električna napeljava in </w:t>
      </w:r>
      <w:r w:rsidR="000E3FEC" w:rsidRPr="00244EC0">
        <w:rPr>
          <w:rFonts w:cstheme="minorHAnsi"/>
          <w:sz w:val="24"/>
          <w:szCs w:val="24"/>
        </w:rPr>
        <w:t xml:space="preserve">na </w:t>
      </w:r>
      <w:r w:rsidRPr="00244EC0">
        <w:rPr>
          <w:rFonts w:cstheme="minorHAnsi"/>
          <w:sz w:val="24"/>
          <w:szCs w:val="24"/>
        </w:rPr>
        <w:t>novo pobeljena</w:t>
      </w:r>
      <w:r w:rsidR="000E3FEC" w:rsidRPr="00244EC0">
        <w:rPr>
          <w:rFonts w:cstheme="minorHAnsi"/>
          <w:sz w:val="24"/>
          <w:szCs w:val="24"/>
        </w:rPr>
        <w:t xml:space="preserve"> notranjost</w:t>
      </w:r>
      <w:r w:rsidRPr="00244EC0">
        <w:rPr>
          <w:rFonts w:cstheme="minorHAnsi"/>
          <w:sz w:val="24"/>
          <w:szCs w:val="24"/>
        </w:rPr>
        <w:t>.</w:t>
      </w:r>
      <w:r w:rsidR="000C5DFC" w:rsidRPr="00244EC0">
        <w:rPr>
          <w:rFonts w:cstheme="minorHAnsi"/>
          <w:sz w:val="24"/>
          <w:szCs w:val="24"/>
        </w:rPr>
        <w:t xml:space="preserve">  </w:t>
      </w:r>
    </w:p>
    <w:p w14:paraId="3F18E0A7" w14:textId="1111FCF6" w:rsidR="001632FA" w:rsidRPr="00244EC0" w:rsidRDefault="001632FA" w:rsidP="00087B2D">
      <w:pPr>
        <w:spacing w:line="276" w:lineRule="auto"/>
        <w:jc w:val="both"/>
        <w:rPr>
          <w:rFonts w:cstheme="minorHAnsi"/>
          <w:sz w:val="24"/>
          <w:szCs w:val="24"/>
        </w:rPr>
      </w:pPr>
      <w:r w:rsidRPr="00244EC0">
        <w:rPr>
          <w:rFonts w:cstheme="minorHAnsi"/>
          <w:sz w:val="24"/>
          <w:szCs w:val="24"/>
        </w:rPr>
        <w:t xml:space="preserve">Cerkev sv. Trojice velja za baročno mojstrovino in je </w:t>
      </w:r>
      <w:r w:rsidR="00355956" w:rsidRPr="00244EC0">
        <w:rPr>
          <w:rFonts w:cstheme="minorHAnsi"/>
          <w:sz w:val="24"/>
          <w:szCs w:val="24"/>
        </w:rPr>
        <w:t xml:space="preserve">kot odlična krajinska arhitektura </w:t>
      </w:r>
      <w:r w:rsidRPr="00244EC0">
        <w:rPr>
          <w:rFonts w:cstheme="minorHAnsi"/>
          <w:sz w:val="24"/>
          <w:szCs w:val="24"/>
        </w:rPr>
        <w:t>poznana daleč naokoli.</w:t>
      </w:r>
    </w:p>
    <w:p w14:paraId="107A9590" w14:textId="007C0221" w:rsidR="00087B2D" w:rsidRPr="00244EC0" w:rsidRDefault="00087B2D" w:rsidP="00D723A6">
      <w:pPr>
        <w:pBdr>
          <w:top w:val="single" w:sz="4" w:space="1" w:color="auto"/>
        </w:pBdr>
        <w:spacing w:line="276" w:lineRule="auto"/>
        <w:jc w:val="both"/>
        <w:rPr>
          <w:rFonts w:cstheme="minorHAnsi"/>
          <w:sz w:val="24"/>
          <w:szCs w:val="24"/>
        </w:rPr>
      </w:pPr>
      <w:r w:rsidRPr="00244EC0">
        <w:rPr>
          <w:rFonts w:cstheme="minorHAnsi"/>
          <w:sz w:val="24"/>
          <w:szCs w:val="24"/>
        </w:rPr>
        <w:t>ROMAR, POSTOJ!</w:t>
      </w:r>
    </w:p>
    <w:p w14:paraId="306A6084" w14:textId="2C01F359" w:rsidR="00F138C7" w:rsidRPr="00244EC0" w:rsidRDefault="00F138C7" w:rsidP="00D723A6">
      <w:pPr>
        <w:pBdr>
          <w:top w:val="single" w:sz="4" w:space="1" w:color="auto"/>
        </w:pBdr>
        <w:spacing w:line="276" w:lineRule="auto"/>
        <w:jc w:val="both"/>
        <w:rPr>
          <w:rFonts w:cstheme="minorHAnsi"/>
          <w:sz w:val="24"/>
          <w:szCs w:val="24"/>
        </w:rPr>
      </w:pPr>
      <w:r w:rsidRPr="00244EC0">
        <w:rPr>
          <w:rFonts w:cstheme="minorHAnsi"/>
          <w:sz w:val="24"/>
          <w:szCs w:val="24"/>
        </w:rPr>
        <w:t>Od 17. do 18. stoletja je cerkev s samostanom predstavljala središče slovenjegoriške božje poti.</w:t>
      </w:r>
    </w:p>
    <w:p w14:paraId="249EB0D5" w14:textId="5879FB94" w:rsidR="0046155A" w:rsidRPr="00244EC0" w:rsidRDefault="006A1659" w:rsidP="00087B2D">
      <w:pPr>
        <w:spacing w:line="276" w:lineRule="auto"/>
        <w:jc w:val="both"/>
        <w:rPr>
          <w:rFonts w:cstheme="minorHAnsi"/>
          <w:sz w:val="24"/>
          <w:szCs w:val="24"/>
        </w:rPr>
      </w:pPr>
      <w:r w:rsidRPr="00244EC0">
        <w:rPr>
          <w:rFonts w:cstheme="minorHAnsi"/>
          <w:b/>
          <w:bCs/>
          <w:sz w:val="24"/>
          <w:szCs w:val="24"/>
        </w:rPr>
        <w:t>Glavni oltar</w:t>
      </w:r>
      <w:r w:rsidRPr="00244EC0">
        <w:rPr>
          <w:rFonts w:cstheme="minorHAnsi"/>
          <w:sz w:val="24"/>
          <w:szCs w:val="24"/>
        </w:rPr>
        <w:t xml:space="preserve"> izvira iz leta 1756</w:t>
      </w:r>
      <w:r w:rsidR="000C5DFC" w:rsidRPr="00244EC0">
        <w:rPr>
          <w:rFonts w:cstheme="minorHAnsi"/>
          <w:sz w:val="24"/>
          <w:szCs w:val="24"/>
        </w:rPr>
        <w:t xml:space="preserve"> (po nekaterih podatkih pa naj bi nastal med leti 1752 in 1755)</w:t>
      </w:r>
      <w:r w:rsidRPr="00244EC0">
        <w:rPr>
          <w:rFonts w:cstheme="minorHAnsi"/>
          <w:sz w:val="24"/>
          <w:szCs w:val="24"/>
        </w:rPr>
        <w:t xml:space="preserve"> in je izdelan </w:t>
      </w:r>
      <w:r w:rsidR="000C5DFC" w:rsidRPr="00244EC0">
        <w:rPr>
          <w:rFonts w:cstheme="minorHAnsi"/>
          <w:sz w:val="24"/>
          <w:szCs w:val="24"/>
        </w:rPr>
        <w:t>v tehniki</w:t>
      </w:r>
      <w:r w:rsidRPr="00244EC0">
        <w:rPr>
          <w:rFonts w:cstheme="minorHAnsi"/>
          <w:sz w:val="24"/>
          <w:szCs w:val="24"/>
        </w:rPr>
        <w:t xml:space="preserve"> štuka</w:t>
      </w:r>
      <w:r w:rsidR="000C5DFC" w:rsidRPr="00244EC0">
        <w:rPr>
          <w:rFonts w:cstheme="minorHAnsi"/>
          <w:sz w:val="24"/>
          <w:szCs w:val="24"/>
        </w:rPr>
        <w:t>-</w:t>
      </w:r>
      <w:r w:rsidRPr="00244EC0">
        <w:rPr>
          <w:rFonts w:cstheme="minorHAnsi"/>
          <w:sz w:val="24"/>
          <w:szCs w:val="24"/>
        </w:rPr>
        <w:t>lustra.</w:t>
      </w:r>
      <w:r w:rsidR="0046155A" w:rsidRPr="00244EC0">
        <w:rPr>
          <w:rFonts w:cstheme="minorHAnsi"/>
          <w:sz w:val="24"/>
          <w:szCs w:val="24"/>
        </w:rPr>
        <w:t xml:space="preserve"> </w:t>
      </w:r>
      <w:r w:rsidR="005A7DD6" w:rsidRPr="00244EC0">
        <w:rPr>
          <w:rFonts w:cstheme="minorHAnsi"/>
          <w:sz w:val="24"/>
          <w:szCs w:val="24"/>
        </w:rPr>
        <w:t>Dokončali naj bi ga</w:t>
      </w:r>
      <w:r w:rsidR="0046155A" w:rsidRPr="00244EC0">
        <w:rPr>
          <w:rFonts w:cstheme="minorHAnsi"/>
          <w:sz w:val="24"/>
          <w:szCs w:val="24"/>
        </w:rPr>
        <w:t xml:space="preserve"> prav ob prazniku velike noči 1756.</w:t>
      </w:r>
    </w:p>
    <w:p w14:paraId="140928C2" w14:textId="57EC5826" w:rsidR="001632FA" w:rsidRPr="00244EC0" w:rsidRDefault="000C5DFC" w:rsidP="00087B2D">
      <w:pPr>
        <w:spacing w:line="276" w:lineRule="auto"/>
        <w:jc w:val="both"/>
        <w:rPr>
          <w:rFonts w:cstheme="minorHAnsi"/>
          <w:sz w:val="24"/>
          <w:szCs w:val="24"/>
        </w:rPr>
      </w:pPr>
      <w:r w:rsidRPr="00244EC0">
        <w:rPr>
          <w:rFonts w:cstheme="minorHAnsi"/>
          <w:sz w:val="24"/>
          <w:szCs w:val="24"/>
        </w:rPr>
        <w:lastRenderedPageBreak/>
        <w:t xml:space="preserve">Najverjetneje so ga izdelali mojstri iz </w:t>
      </w:r>
      <w:r w:rsidR="004627B7" w:rsidRPr="00244EC0">
        <w:rPr>
          <w:rFonts w:cstheme="minorHAnsi"/>
          <w:sz w:val="24"/>
          <w:szCs w:val="24"/>
        </w:rPr>
        <w:t>Gradca, saj strokovnjaki opažajo</w:t>
      </w:r>
      <w:r w:rsidRPr="00244EC0">
        <w:rPr>
          <w:rFonts w:cstheme="minorHAnsi"/>
          <w:sz w:val="24"/>
          <w:szCs w:val="24"/>
        </w:rPr>
        <w:t xml:space="preserve"> vpliv Maksa Scho</w:t>
      </w:r>
      <w:r w:rsidR="0046155A" w:rsidRPr="00244EC0">
        <w:rPr>
          <w:rFonts w:cstheme="minorHAnsi"/>
          <w:sz w:val="24"/>
          <w:szCs w:val="24"/>
        </w:rPr>
        <w:t>k</w:t>
      </w:r>
      <w:r w:rsidRPr="00244EC0">
        <w:rPr>
          <w:rFonts w:cstheme="minorHAnsi"/>
          <w:sz w:val="24"/>
          <w:szCs w:val="24"/>
        </w:rPr>
        <w:t>otniga</w:t>
      </w:r>
      <w:r w:rsidR="0046155A" w:rsidRPr="00244EC0">
        <w:rPr>
          <w:rStyle w:val="Sprotnaopomba-sklic"/>
          <w:rFonts w:cstheme="minorHAnsi"/>
          <w:sz w:val="24"/>
          <w:szCs w:val="24"/>
        </w:rPr>
        <w:footnoteReference w:id="11"/>
      </w:r>
      <w:r w:rsidRPr="00244EC0">
        <w:rPr>
          <w:rFonts w:cstheme="minorHAnsi"/>
          <w:sz w:val="24"/>
          <w:szCs w:val="24"/>
        </w:rPr>
        <w:t>. Oltar na vrhu zaključi upodobitev Božjega očesa</w:t>
      </w:r>
      <w:r w:rsidR="005A7DD6" w:rsidRPr="00244EC0">
        <w:rPr>
          <w:rStyle w:val="Sprotnaopomba-sklic"/>
          <w:rFonts w:cstheme="minorHAnsi"/>
          <w:sz w:val="24"/>
          <w:szCs w:val="24"/>
        </w:rPr>
        <w:footnoteReference w:id="12"/>
      </w:r>
      <w:r w:rsidRPr="00244EC0">
        <w:rPr>
          <w:rFonts w:cstheme="minorHAnsi"/>
          <w:sz w:val="24"/>
          <w:szCs w:val="24"/>
        </w:rPr>
        <w:t>, obdanega z žarki in angeli.</w:t>
      </w:r>
      <w:r w:rsidR="006A1659" w:rsidRPr="00244EC0">
        <w:rPr>
          <w:rFonts w:cstheme="minorHAnsi"/>
          <w:sz w:val="24"/>
          <w:szCs w:val="24"/>
        </w:rPr>
        <w:t xml:space="preserve"> Dodana je slika</w:t>
      </w:r>
      <w:r w:rsidR="001632FA" w:rsidRPr="00244EC0">
        <w:rPr>
          <w:rFonts w:cstheme="minorHAnsi"/>
          <w:sz w:val="24"/>
          <w:szCs w:val="24"/>
        </w:rPr>
        <w:t xml:space="preserve">, ki predstavlja skrivnost </w:t>
      </w:r>
      <w:r w:rsidR="0046155A" w:rsidRPr="00244EC0">
        <w:rPr>
          <w:rFonts w:cstheme="minorHAnsi"/>
          <w:sz w:val="24"/>
          <w:szCs w:val="24"/>
        </w:rPr>
        <w:t>sv.</w:t>
      </w:r>
      <w:r w:rsidR="006A1659" w:rsidRPr="00244EC0">
        <w:rPr>
          <w:rFonts w:cstheme="minorHAnsi"/>
          <w:sz w:val="24"/>
          <w:szCs w:val="24"/>
        </w:rPr>
        <w:t xml:space="preserve"> Trojice</w:t>
      </w:r>
      <w:r w:rsidR="001632FA" w:rsidRPr="00244EC0">
        <w:rPr>
          <w:rFonts w:cstheme="minorHAnsi"/>
          <w:sz w:val="24"/>
          <w:szCs w:val="24"/>
        </w:rPr>
        <w:t xml:space="preserve"> in</w:t>
      </w:r>
      <w:r w:rsidRPr="00244EC0">
        <w:rPr>
          <w:rFonts w:cstheme="minorHAnsi"/>
          <w:sz w:val="24"/>
          <w:szCs w:val="24"/>
        </w:rPr>
        <w:t xml:space="preserve"> predstavlja središče oltarja,</w:t>
      </w:r>
      <w:r w:rsidR="0046155A" w:rsidRPr="00244EC0">
        <w:rPr>
          <w:rFonts w:cstheme="minorHAnsi"/>
          <w:sz w:val="24"/>
          <w:szCs w:val="24"/>
        </w:rPr>
        <w:t xml:space="preserve"> njen</w:t>
      </w:r>
      <w:r w:rsidRPr="00244EC0">
        <w:rPr>
          <w:rFonts w:cstheme="minorHAnsi"/>
          <w:sz w:val="24"/>
          <w:szCs w:val="24"/>
        </w:rPr>
        <w:t xml:space="preserve"> avtor pa ni znan</w:t>
      </w:r>
      <w:r w:rsidR="001632FA" w:rsidRPr="00244EC0">
        <w:rPr>
          <w:rFonts w:cstheme="minorHAnsi"/>
          <w:sz w:val="24"/>
          <w:szCs w:val="24"/>
        </w:rPr>
        <w:t>. Naj bi nastala v obdobju 1752–1756 ter sodi med tri največje na Slovenskem</w:t>
      </w:r>
      <w:r w:rsidRPr="00244EC0">
        <w:rPr>
          <w:rFonts w:cstheme="minorHAnsi"/>
          <w:sz w:val="24"/>
          <w:szCs w:val="24"/>
        </w:rPr>
        <w:t>.</w:t>
      </w:r>
    </w:p>
    <w:p w14:paraId="7AB09295" w14:textId="784D0323" w:rsidR="000C5DFC" w:rsidRPr="00244EC0" w:rsidRDefault="000C5DFC" w:rsidP="00087B2D">
      <w:pPr>
        <w:spacing w:line="276" w:lineRule="auto"/>
        <w:jc w:val="both"/>
        <w:rPr>
          <w:rFonts w:cstheme="minorHAnsi"/>
          <w:sz w:val="24"/>
          <w:szCs w:val="24"/>
        </w:rPr>
      </w:pPr>
      <w:r w:rsidRPr="00244EC0">
        <w:rPr>
          <w:rFonts w:cstheme="minorHAnsi"/>
          <w:sz w:val="24"/>
          <w:szCs w:val="24"/>
        </w:rPr>
        <w:t>Ob njej</w:t>
      </w:r>
      <w:r w:rsidR="006A1659" w:rsidRPr="00244EC0">
        <w:rPr>
          <w:rFonts w:cstheme="minorHAnsi"/>
          <w:sz w:val="24"/>
          <w:szCs w:val="24"/>
        </w:rPr>
        <w:t xml:space="preserve"> pa kipi svetnikov</w:t>
      </w:r>
      <w:r w:rsidR="0046155A" w:rsidRPr="00244EC0">
        <w:rPr>
          <w:rFonts w:cstheme="minorHAnsi"/>
          <w:sz w:val="24"/>
          <w:szCs w:val="24"/>
        </w:rPr>
        <w:t xml:space="preserve"> v naravni velikosti</w:t>
      </w:r>
      <w:r w:rsidR="006A1659" w:rsidRPr="00244EC0">
        <w:rPr>
          <w:rFonts w:cstheme="minorHAnsi"/>
          <w:sz w:val="24"/>
          <w:szCs w:val="24"/>
        </w:rPr>
        <w:t>, izdelani iz lesa in pozlačeni</w:t>
      </w:r>
      <w:r w:rsidR="0046155A" w:rsidRPr="00244EC0">
        <w:rPr>
          <w:rFonts w:cstheme="minorHAnsi"/>
          <w:sz w:val="24"/>
          <w:szCs w:val="24"/>
        </w:rPr>
        <w:t xml:space="preserve"> </w:t>
      </w:r>
      <w:r w:rsidR="00684E5E" w:rsidRPr="00244EC0">
        <w:rPr>
          <w:rFonts w:cstheme="minorHAnsi"/>
          <w:sz w:val="24"/>
          <w:szCs w:val="24"/>
        </w:rPr>
        <w:t xml:space="preserve">– </w:t>
      </w:r>
      <w:r w:rsidR="00E81BDB" w:rsidRPr="00244EC0">
        <w:rPr>
          <w:rFonts w:cstheme="minorHAnsi"/>
          <w:sz w:val="24"/>
          <w:szCs w:val="24"/>
        </w:rPr>
        <w:t>sv. Tomaž iz Vilanove, sv. Avguštin, sv. Nikolaj Toletinski in sv. Janez Faku</w:t>
      </w:r>
      <w:r w:rsidR="004627B7" w:rsidRPr="00244EC0">
        <w:rPr>
          <w:rFonts w:cstheme="minorHAnsi"/>
          <w:sz w:val="24"/>
          <w:szCs w:val="24"/>
        </w:rPr>
        <w:t xml:space="preserve">ndinski (ponekod </w:t>
      </w:r>
      <w:r w:rsidR="0046155A" w:rsidRPr="00244EC0">
        <w:rPr>
          <w:rFonts w:cstheme="minorHAnsi"/>
          <w:sz w:val="24"/>
          <w:szCs w:val="24"/>
        </w:rPr>
        <w:t>Fakunda) – vsi navedeni so bili člani avguštinskega reda</w:t>
      </w:r>
      <w:r w:rsidR="00E81BDB" w:rsidRPr="00244EC0">
        <w:rPr>
          <w:rFonts w:cstheme="minorHAnsi"/>
          <w:sz w:val="24"/>
          <w:szCs w:val="24"/>
        </w:rPr>
        <w:t>.</w:t>
      </w:r>
      <w:r w:rsidRPr="00244EC0">
        <w:rPr>
          <w:rFonts w:cstheme="minorHAnsi"/>
          <w:sz w:val="24"/>
          <w:szCs w:val="24"/>
        </w:rPr>
        <w:t xml:space="preserve"> O</w:t>
      </w:r>
      <w:r w:rsidR="0046155A" w:rsidRPr="00244EC0">
        <w:rPr>
          <w:rFonts w:cstheme="minorHAnsi"/>
          <w:sz w:val="24"/>
          <w:szCs w:val="24"/>
        </w:rPr>
        <w:t>b straneh o</w:t>
      </w:r>
      <w:r w:rsidRPr="00244EC0">
        <w:rPr>
          <w:rFonts w:cstheme="minorHAnsi"/>
          <w:sz w:val="24"/>
          <w:szCs w:val="24"/>
        </w:rPr>
        <w:t>pazimo še sv. Bonaventuro, sv. Ludvika in dva klečeča angela.</w:t>
      </w:r>
    </w:p>
    <w:p w14:paraId="42B71669" w14:textId="22AF0B9D" w:rsidR="00871962" w:rsidRPr="00244EC0" w:rsidRDefault="0046155A" w:rsidP="00087B2D">
      <w:pPr>
        <w:spacing w:line="276" w:lineRule="auto"/>
        <w:jc w:val="both"/>
        <w:rPr>
          <w:rFonts w:cstheme="minorHAnsi"/>
          <w:sz w:val="24"/>
          <w:szCs w:val="24"/>
        </w:rPr>
      </w:pPr>
      <w:r w:rsidRPr="00244EC0">
        <w:rPr>
          <w:rFonts w:cstheme="minorHAnsi"/>
          <w:sz w:val="24"/>
          <w:szCs w:val="24"/>
        </w:rPr>
        <w:t xml:space="preserve">Leta 1759 so končali še </w:t>
      </w:r>
      <w:r w:rsidRPr="00244EC0">
        <w:rPr>
          <w:rFonts w:cstheme="minorHAnsi"/>
          <w:b/>
          <w:bCs/>
          <w:sz w:val="24"/>
          <w:szCs w:val="24"/>
        </w:rPr>
        <w:t>stranske oltarje</w:t>
      </w:r>
      <w:r w:rsidR="00141480" w:rsidRPr="00244EC0">
        <w:rPr>
          <w:rFonts w:cstheme="minorHAnsi"/>
          <w:b/>
          <w:bCs/>
          <w:sz w:val="24"/>
          <w:szCs w:val="24"/>
        </w:rPr>
        <w:t xml:space="preserve"> </w:t>
      </w:r>
      <w:r w:rsidR="00141480" w:rsidRPr="00244EC0">
        <w:rPr>
          <w:rFonts w:cstheme="minorHAnsi"/>
          <w:sz w:val="24"/>
          <w:szCs w:val="24"/>
        </w:rPr>
        <w:t>(deset jih je)</w:t>
      </w:r>
      <w:r w:rsidRPr="00244EC0">
        <w:rPr>
          <w:rFonts w:cstheme="minorHAnsi"/>
          <w:sz w:val="24"/>
          <w:szCs w:val="24"/>
        </w:rPr>
        <w:t xml:space="preserve">. </w:t>
      </w:r>
      <w:r w:rsidR="00871962" w:rsidRPr="00244EC0">
        <w:rPr>
          <w:rFonts w:cstheme="minorHAnsi"/>
          <w:sz w:val="24"/>
          <w:szCs w:val="24"/>
        </w:rPr>
        <w:t>Oltar sv. Križa</w:t>
      </w:r>
      <w:r w:rsidRPr="00244EC0">
        <w:rPr>
          <w:rFonts w:cstheme="minorHAnsi"/>
          <w:sz w:val="24"/>
          <w:szCs w:val="24"/>
        </w:rPr>
        <w:t xml:space="preserve">, </w:t>
      </w:r>
      <w:r w:rsidR="00871962" w:rsidRPr="00244EC0">
        <w:rPr>
          <w:rFonts w:cstheme="minorHAnsi"/>
          <w:sz w:val="24"/>
          <w:szCs w:val="24"/>
        </w:rPr>
        <w:t>sv. Avguština, sv. Florjana, sv. Frančiška Ksaverja</w:t>
      </w:r>
      <w:r w:rsidRPr="00244EC0">
        <w:rPr>
          <w:rFonts w:cstheme="minorHAnsi"/>
          <w:sz w:val="24"/>
          <w:szCs w:val="24"/>
        </w:rPr>
        <w:t xml:space="preserve">, </w:t>
      </w:r>
      <w:r w:rsidR="00871962" w:rsidRPr="00244EC0">
        <w:rPr>
          <w:rFonts w:cstheme="minorHAnsi"/>
          <w:sz w:val="24"/>
          <w:szCs w:val="24"/>
        </w:rPr>
        <w:t>Marije Brezmadežne (delo Antona Perka, domačina), oltar Žalostne Matere Božje, sv. Nikolaja Tole</w:t>
      </w:r>
      <w:r w:rsidR="006D26CA" w:rsidRPr="00244EC0">
        <w:rPr>
          <w:rFonts w:cstheme="minorHAnsi"/>
          <w:sz w:val="24"/>
          <w:szCs w:val="24"/>
        </w:rPr>
        <w:t>n</w:t>
      </w:r>
      <w:r w:rsidR="00871962" w:rsidRPr="00244EC0">
        <w:rPr>
          <w:rFonts w:cstheme="minorHAnsi"/>
          <w:sz w:val="24"/>
          <w:szCs w:val="24"/>
        </w:rPr>
        <w:t>tinskega, sv. Roka, sv. Patricija, Dobrega pastirja (</w:t>
      </w:r>
      <w:r w:rsidRPr="00244EC0">
        <w:rPr>
          <w:rFonts w:cstheme="minorHAnsi"/>
          <w:sz w:val="24"/>
          <w:szCs w:val="24"/>
        </w:rPr>
        <w:t xml:space="preserve">delo </w:t>
      </w:r>
      <w:r w:rsidR="00871962" w:rsidRPr="00244EC0">
        <w:rPr>
          <w:rFonts w:cstheme="minorHAnsi"/>
          <w:sz w:val="24"/>
          <w:szCs w:val="24"/>
        </w:rPr>
        <w:t>Anton</w:t>
      </w:r>
      <w:r w:rsidRPr="00244EC0">
        <w:rPr>
          <w:rFonts w:cstheme="minorHAnsi"/>
          <w:sz w:val="24"/>
          <w:szCs w:val="24"/>
        </w:rPr>
        <w:t>a</w:t>
      </w:r>
      <w:r w:rsidR="00871962" w:rsidRPr="00244EC0">
        <w:rPr>
          <w:rFonts w:cstheme="minorHAnsi"/>
          <w:sz w:val="24"/>
          <w:szCs w:val="24"/>
        </w:rPr>
        <w:t xml:space="preserve"> Perk</w:t>
      </w:r>
      <w:r w:rsidRPr="00244EC0">
        <w:rPr>
          <w:rFonts w:cstheme="minorHAnsi"/>
          <w:sz w:val="24"/>
          <w:szCs w:val="24"/>
        </w:rPr>
        <w:t>a</w:t>
      </w:r>
      <w:r w:rsidR="00871962" w:rsidRPr="00244EC0">
        <w:rPr>
          <w:rFonts w:cstheme="minorHAnsi"/>
          <w:sz w:val="24"/>
          <w:szCs w:val="24"/>
        </w:rPr>
        <w:t>).</w:t>
      </w:r>
    </w:p>
    <w:p w14:paraId="1B555FAC" w14:textId="3561A0B7" w:rsidR="00871962" w:rsidRPr="00244EC0" w:rsidRDefault="00E81BDB" w:rsidP="00087B2D">
      <w:pPr>
        <w:spacing w:line="276" w:lineRule="auto"/>
        <w:jc w:val="both"/>
        <w:rPr>
          <w:rFonts w:cstheme="minorHAnsi"/>
          <w:sz w:val="24"/>
          <w:szCs w:val="24"/>
        </w:rPr>
      </w:pPr>
      <w:r w:rsidRPr="00244EC0">
        <w:rPr>
          <w:rFonts w:cstheme="minorHAnsi"/>
          <w:sz w:val="24"/>
          <w:szCs w:val="24"/>
        </w:rPr>
        <w:t xml:space="preserve">Istočasno so </w:t>
      </w:r>
      <w:r w:rsidR="00822048" w:rsidRPr="00244EC0">
        <w:rPr>
          <w:rFonts w:cstheme="minorHAnsi"/>
          <w:sz w:val="24"/>
          <w:szCs w:val="24"/>
        </w:rPr>
        <w:t xml:space="preserve">ob stebre ladje </w:t>
      </w:r>
      <w:r w:rsidRPr="00244EC0">
        <w:rPr>
          <w:rFonts w:cstheme="minorHAnsi"/>
          <w:sz w:val="24"/>
          <w:szCs w:val="24"/>
        </w:rPr>
        <w:t>namestili kipe štirih cerkvenih očetov</w:t>
      </w:r>
      <w:r w:rsidR="0046155A" w:rsidRPr="00244EC0">
        <w:rPr>
          <w:rFonts w:cstheme="minorHAnsi"/>
          <w:sz w:val="24"/>
          <w:szCs w:val="24"/>
        </w:rPr>
        <w:t xml:space="preserve"> (sv. Gregorija Velikega, sv. Hieronima, sv. Ambrozija in sv. Avguština).</w:t>
      </w:r>
      <w:r w:rsidRPr="00244EC0">
        <w:rPr>
          <w:rFonts w:cstheme="minorHAnsi"/>
          <w:sz w:val="24"/>
          <w:szCs w:val="24"/>
        </w:rPr>
        <w:t xml:space="preserve"> </w:t>
      </w:r>
    </w:p>
    <w:p w14:paraId="07E52E20" w14:textId="0976FEF3" w:rsidR="00E81BDB" w:rsidRPr="00244EC0" w:rsidRDefault="00DA564C" w:rsidP="00087B2D">
      <w:pPr>
        <w:spacing w:line="276" w:lineRule="auto"/>
        <w:jc w:val="both"/>
        <w:rPr>
          <w:rFonts w:cstheme="minorHAnsi"/>
          <w:sz w:val="24"/>
          <w:szCs w:val="24"/>
        </w:rPr>
      </w:pPr>
      <w:r w:rsidRPr="00244EC0">
        <w:rPr>
          <w:rFonts w:cstheme="minorHAnsi"/>
          <w:sz w:val="24"/>
          <w:szCs w:val="24"/>
        </w:rPr>
        <w:t>Celotna cerkev je bila poslika</w:t>
      </w:r>
      <w:r w:rsidR="0012099F" w:rsidRPr="00244EC0">
        <w:rPr>
          <w:rFonts w:cstheme="minorHAnsi"/>
          <w:sz w:val="24"/>
          <w:szCs w:val="24"/>
        </w:rPr>
        <w:t>na v letih 188</w:t>
      </w:r>
      <w:r w:rsidR="00141480" w:rsidRPr="00244EC0">
        <w:rPr>
          <w:rFonts w:cstheme="minorHAnsi"/>
          <w:sz w:val="24"/>
          <w:szCs w:val="24"/>
        </w:rPr>
        <w:t>2</w:t>
      </w:r>
      <w:r w:rsidR="0012099F" w:rsidRPr="00244EC0">
        <w:rPr>
          <w:rFonts w:cstheme="minorHAnsi"/>
          <w:sz w:val="24"/>
          <w:szCs w:val="24"/>
        </w:rPr>
        <w:t xml:space="preserve"> in 1884. </w:t>
      </w:r>
      <w:r w:rsidR="0012099F" w:rsidRPr="00244EC0">
        <w:rPr>
          <w:rFonts w:cstheme="minorHAnsi"/>
          <w:b/>
          <w:bCs/>
          <w:sz w:val="24"/>
          <w:szCs w:val="24"/>
        </w:rPr>
        <w:t>Freske</w:t>
      </w:r>
      <w:r w:rsidR="0012099F" w:rsidRPr="00244EC0">
        <w:rPr>
          <w:rFonts w:cstheme="minorHAnsi"/>
          <w:sz w:val="24"/>
          <w:szCs w:val="24"/>
        </w:rPr>
        <w:t xml:space="preserve"> </w:t>
      </w:r>
      <w:r w:rsidRPr="00244EC0">
        <w:rPr>
          <w:rFonts w:cstheme="minorHAnsi"/>
          <w:sz w:val="24"/>
          <w:szCs w:val="24"/>
        </w:rPr>
        <w:t xml:space="preserve">so delo </w:t>
      </w:r>
      <w:r w:rsidR="0012099F" w:rsidRPr="00244EC0">
        <w:rPr>
          <w:rFonts w:cstheme="minorHAnsi"/>
          <w:sz w:val="24"/>
          <w:szCs w:val="24"/>
        </w:rPr>
        <w:t xml:space="preserve">slikarja </w:t>
      </w:r>
      <w:r w:rsidRPr="00244EC0">
        <w:rPr>
          <w:rFonts w:cstheme="minorHAnsi"/>
          <w:sz w:val="24"/>
          <w:szCs w:val="24"/>
        </w:rPr>
        <w:t>Jakoba Brolla</w:t>
      </w:r>
      <w:r w:rsidR="008F3D14" w:rsidRPr="00244EC0">
        <w:rPr>
          <w:rStyle w:val="Sprotnaopomba-sklic"/>
          <w:rFonts w:cstheme="minorHAnsi"/>
          <w:sz w:val="24"/>
          <w:szCs w:val="24"/>
        </w:rPr>
        <w:footnoteReference w:id="13"/>
      </w:r>
      <w:r w:rsidR="0012099F" w:rsidRPr="00244EC0">
        <w:rPr>
          <w:rFonts w:cstheme="minorHAnsi"/>
          <w:sz w:val="24"/>
          <w:szCs w:val="24"/>
        </w:rPr>
        <w:t xml:space="preserve"> iz Furlanije</w:t>
      </w:r>
      <w:r w:rsidRPr="00244EC0">
        <w:rPr>
          <w:rFonts w:cstheme="minorHAnsi"/>
          <w:sz w:val="24"/>
          <w:szCs w:val="24"/>
        </w:rPr>
        <w:t xml:space="preserve"> ter Osvalda in Egidija Bierija iz Humina pri Čedadu. </w:t>
      </w:r>
      <w:r w:rsidR="0012099F" w:rsidRPr="00244EC0">
        <w:rPr>
          <w:rFonts w:cstheme="minorHAnsi"/>
          <w:sz w:val="24"/>
          <w:szCs w:val="24"/>
        </w:rPr>
        <w:t>Njihovi podpisi so ohranjeni pod poslikavami. Na stropu ladje so upodobljeni sv. Marjeta, sv. Jurij, sv. Ahac, sv. Erazem, sv. Cirjak, sv. Blaž, sv. Dioniz, sv. Vid, sv. Pantaleon, sv. Tilen, sv. Krištof, sv. Evstahij – le-ti veljajo za priprošnjike. Na slavoloku, delu cerkve, ki loči glav</w:t>
      </w:r>
      <w:r w:rsidR="00E63052" w:rsidRPr="00244EC0">
        <w:rPr>
          <w:rFonts w:cstheme="minorHAnsi"/>
          <w:sz w:val="24"/>
          <w:szCs w:val="24"/>
        </w:rPr>
        <w:t>n</w:t>
      </w:r>
      <w:r w:rsidR="0012099F" w:rsidRPr="00244EC0">
        <w:rPr>
          <w:rFonts w:cstheme="minorHAnsi"/>
          <w:sz w:val="24"/>
          <w:szCs w:val="24"/>
        </w:rPr>
        <w:t xml:space="preserve">o ladjo od prezbiterija, pa so upodobljeni: </w:t>
      </w:r>
      <w:r w:rsidR="00860E4C" w:rsidRPr="00244EC0">
        <w:rPr>
          <w:rFonts w:cstheme="minorHAnsi"/>
          <w:sz w:val="24"/>
          <w:szCs w:val="24"/>
        </w:rPr>
        <w:t xml:space="preserve">podoba Deteta Jezusa, </w:t>
      </w:r>
      <w:r w:rsidR="0012099F" w:rsidRPr="00244EC0">
        <w:rPr>
          <w:rFonts w:cstheme="minorHAnsi"/>
          <w:sz w:val="24"/>
          <w:szCs w:val="24"/>
        </w:rPr>
        <w:t>sv. Barbara</w:t>
      </w:r>
      <w:r w:rsidR="00860E4C" w:rsidRPr="00244EC0">
        <w:rPr>
          <w:rFonts w:cstheme="minorHAnsi"/>
          <w:sz w:val="24"/>
          <w:szCs w:val="24"/>
        </w:rPr>
        <w:t xml:space="preserve"> in</w:t>
      </w:r>
      <w:r w:rsidR="0012099F" w:rsidRPr="00244EC0">
        <w:rPr>
          <w:rFonts w:cstheme="minorHAnsi"/>
          <w:sz w:val="24"/>
          <w:szCs w:val="24"/>
        </w:rPr>
        <w:t xml:space="preserve"> sv. Katarina Aleksandrijska</w:t>
      </w:r>
      <w:r w:rsidR="00860E4C" w:rsidRPr="00244EC0">
        <w:rPr>
          <w:rFonts w:cstheme="minorHAnsi"/>
          <w:sz w:val="24"/>
          <w:szCs w:val="24"/>
        </w:rPr>
        <w:t xml:space="preserve">. </w:t>
      </w:r>
      <w:r w:rsidR="0012099F" w:rsidRPr="00244EC0">
        <w:rPr>
          <w:rFonts w:cstheme="minorHAnsi"/>
          <w:sz w:val="24"/>
          <w:szCs w:val="24"/>
        </w:rPr>
        <w:t>Nad korom pa vidimo angele z glasbili. Nad glavnim oltarjem sta upodobitvi Marijinega oznanjenja in Marije kraljice sveta. V kapelah pa vidimo Porcijunkulo</w:t>
      </w:r>
      <w:r w:rsidR="00E63052" w:rsidRPr="00244EC0">
        <w:rPr>
          <w:rStyle w:val="Sprotnaopomba-sklic"/>
          <w:rFonts w:cstheme="minorHAnsi"/>
          <w:sz w:val="24"/>
          <w:szCs w:val="24"/>
        </w:rPr>
        <w:footnoteReference w:id="14"/>
      </w:r>
      <w:r w:rsidR="0012099F" w:rsidRPr="00244EC0">
        <w:rPr>
          <w:rFonts w:cstheme="minorHAnsi"/>
          <w:sz w:val="24"/>
          <w:szCs w:val="24"/>
        </w:rPr>
        <w:t>, sv. Jožefa, sv. Antona Padovanskega, sv. Ano, Jezusa prijatelja otrok, Marijino rojstvo in Marijino pot v tempelj.</w:t>
      </w:r>
      <w:r w:rsidR="00871962" w:rsidRPr="00244EC0">
        <w:rPr>
          <w:rFonts w:cstheme="minorHAnsi"/>
          <w:sz w:val="24"/>
          <w:szCs w:val="24"/>
        </w:rPr>
        <w:t xml:space="preserve"> </w:t>
      </w:r>
    </w:p>
    <w:p w14:paraId="1730D25D" w14:textId="219E8783" w:rsidR="000C5DFC" w:rsidRPr="00244EC0" w:rsidRDefault="000C5DFC" w:rsidP="00087B2D">
      <w:pPr>
        <w:spacing w:line="276" w:lineRule="auto"/>
        <w:jc w:val="both"/>
        <w:rPr>
          <w:rFonts w:cstheme="minorHAnsi"/>
          <w:sz w:val="24"/>
          <w:szCs w:val="24"/>
        </w:rPr>
      </w:pPr>
      <w:r w:rsidRPr="00244EC0">
        <w:rPr>
          <w:rFonts w:cstheme="minorHAnsi"/>
          <w:sz w:val="24"/>
          <w:szCs w:val="24"/>
        </w:rPr>
        <w:t xml:space="preserve">Pomenljiva je tudi </w:t>
      </w:r>
      <w:r w:rsidRPr="00244EC0">
        <w:rPr>
          <w:rFonts w:cstheme="minorHAnsi"/>
          <w:b/>
          <w:bCs/>
          <w:sz w:val="24"/>
          <w:szCs w:val="24"/>
        </w:rPr>
        <w:t>nosilnica</w:t>
      </w:r>
      <w:r w:rsidRPr="00244EC0">
        <w:rPr>
          <w:rFonts w:cstheme="minorHAnsi"/>
          <w:sz w:val="24"/>
          <w:szCs w:val="24"/>
        </w:rPr>
        <w:t xml:space="preserve"> za procesije s kipom Marije, ki jo pripisujejo graškemu kiparju J</w:t>
      </w:r>
      <w:r w:rsidR="001F19D4" w:rsidRPr="00244EC0">
        <w:rPr>
          <w:rFonts w:cstheme="minorHAnsi"/>
          <w:sz w:val="24"/>
          <w:szCs w:val="24"/>
        </w:rPr>
        <w:t>akobu</w:t>
      </w:r>
      <w:r w:rsidRPr="00244EC0">
        <w:rPr>
          <w:rFonts w:cstheme="minorHAnsi"/>
          <w:sz w:val="24"/>
          <w:szCs w:val="24"/>
        </w:rPr>
        <w:t xml:space="preserve"> Gsch</w:t>
      </w:r>
      <w:r w:rsidR="001F19D4" w:rsidRPr="00244EC0">
        <w:rPr>
          <w:rFonts w:cstheme="minorHAnsi"/>
          <w:sz w:val="24"/>
          <w:szCs w:val="24"/>
        </w:rPr>
        <w:t>i</w:t>
      </w:r>
      <w:r w:rsidR="00E203B0" w:rsidRPr="00244EC0">
        <w:rPr>
          <w:rFonts w:cstheme="minorHAnsi"/>
          <w:sz w:val="24"/>
          <w:szCs w:val="24"/>
        </w:rPr>
        <w:t>e</w:t>
      </w:r>
      <w:r w:rsidR="001F19D4" w:rsidRPr="00244EC0">
        <w:rPr>
          <w:rFonts w:cstheme="minorHAnsi"/>
          <w:sz w:val="24"/>
          <w:szCs w:val="24"/>
        </w:rPr>
        <w:t>lu</w:t>
      </w:r>
      <w:r w:rsidR="00E203B0" w:rsidRPr="00244EC0">
        <w:rPr>
          <w:rStyle w:val="Sprotnaopomba-sklic"/>
          <w:rFonts w:cstheme="minorHAnsi"/>
          <w:sz w:val="24"/>
          <w:szCs w:val="24"/>
        </w:rPr>
        <w:footnoteReference w:id="15"/>
      </w:r>
      <w:r w:rsidRPr="00244EC0">
        <w:rPr>
          <w:rFonts w:cstheme="minorHAnsi"/>
          <w:sz w:val="24"/>
          <w:szCs w:val="24"/>
        </w:rPr>
        <w:t>.</w:t>
      </w:r>
    </w:p>
    <w:p w14:paraId="645B94AA" w14:textId="22313EA0" w:rsidR="000C5DFC" w:rsidRPr="00244EC0" w:rsidRDefault="000C5DFC" w:rsidP="00087B2D">
      <w:pPr>
        <w:spacing w:line="276" w:lineRule="auto"/>
        <w:jc w:val="both"/>
        <w:rPr>
          <w:rFonts w:cstheme="minorHAnsi"/>
          <w:sz w:val="24"/>
          <w:szCs w:val="24"/>
        </w:rPr>
      </w:pPr>
      <w:r w:rsidRPr="00244EC0">
        <w:rPr>
          <w:rFonts w:cstheme="minorHAnsi"/>
          <w:b/>
          <w:bCs/>
          <w:sz w:val="24"/>
          <w:szCs w:val="24"/>
        </w:rPr>
        <w:t>Prižnica</w:t>
      </w:r>
      <w:r w:rsidRPr="00244EC0">
        <w:rPr>
          <w:rFonts w:cstheme="minorHAnsi"/>
          <w:sz w:val="24"/>
          <w:szCs w:val="24"/>
        </w:rPr>
        <w:t xml:space="preserve"> naj bi bila izdelana v 18. stoletju in obnovljena stoletje kasneje. Nad njo se nahajajo reliefne podobe štirih evangelistov</w:t>
      </w:r>
      <w:r w:rsidR="001F19D4" w:rsidRPr="00244EC0">
        <w:rPr>
          <w:rFonts w:cstheme="minorHAnsi"/>
          <w:sz w:val="24"/>
          <w:szCs w:val="24"/>
        </w:rPr>
        <w:t xml:space="preserve"> – Marko, Janez, Matej in Luka</w:t>
      </w:r>
      <w:r w:rsidRPr="00244EC0">
        <w:rPr>
          <w:rFonts w:cstheme="minorHAnsi"/>
          <w:sz w:val="24"/>
          <w:szCs w:val="24"/>
        </w:rPr>
        <w:t>. Na strehi prižnice se nahaja kip sv. Frančiška Asiškega, ki ga prav tako pripisujejo J</w:t>
      </w:r>
      <w:r w:rsidR="001F19D4" w:rsidRPr="00244EC0">
        <w:rPr>
          <w:rFonts w:cstheme="minorHAnsi"/>
          <w:sz w:val="24"/>
          <w:szCs w:val="24"/>
        </w:rPr>
        <w:t>akobu</w:t>
      </w:r>
      <w:r w:rsidRPr="00244EC0">
        <w:rPr>
          <w:rFonts w:cstheme="minorHAnsi"/>
          <w:sz w:val="24"/>
          <w:szCs w:val="24"/>
        </w:rPr>
        <w:t xml:space="preserve"> Gschilu.</w:t>
      </w:r>
      <w:r w:rsidR="00141480" w:rsidRPr="00244EC0">
        <w:rPr>
          <w:rFonts w:cstheme="minorHAnsi"/>
          <w:sz w:val="24"/>
          <w:szCs w:val="24"/>
        </w:rPr>
        <w:t xml:space="preserve"> Pod prižnico se nahaja marmorni epitaf že prej omenjenega negovskega graščaka Traut</w:t>
      </w:r>
      <w:r w:rsidR="00F861B6" w:rsidRPr="00244EC0">
        <w:rPr>
          <w:rFonts w:cstheme="minorHAnsi"/>
          <w:sz w:val="24"/>
          <w:szCs w:val="24"/>
        </w:rPr>
        <w:t>t</w:t>
      </w:r>
      <w:r w:rsidR="00141480" w:rsidRPr="00244EC0">
        <w:rPr>
          <w:rFonts w:cstheme="minorHAnsi"/>
          <w:sz w:val="24"/>
          <w:szCs w:val="24"/>
        </w:rPr>
        <w:t>mansdorfa iz leta 1692.</w:t>
      </w:r>
    </w:p>
    <w:p w14:paraId="27FFF5A5" w14:textId="56AD6FA2" w:rsidR="000C5DFC" w:rsidRPr="00244EC0" w:rsidRDefault="001F19D4" w:rsidP="00087B2D">
      <w:pPr>
        <w:spacing w:line="276" w:lineRule="auto"/>
        <w:jc w:val="both"/>
        <w:rPr>
          <w:rFonts w:cstheme="minorHAnsi"/>
          <w:sz w:val="24"/>
          <w:szCs w:val="24"/>
        </w:rPr>
      </w:pPr>
      <w:r w:rsidRPr="00244EC0">
        <w:rPr>
          <w:rFonts w:cstheme="minorHAnsi"/>
          <w:sz w:val="24"/>
          <w:szCs w:val="24"/>
        </w:rPr>
        <w:t xml:space="preserve">Neka </w:t>
      </w:r>
      <w:r w:rsidR="000C5DFC" w:rsidRPr="00244EC0">
        <w:rPr>
          <w:rFonts w:cstheme="minorHAnsi"/>
          <w:sz w:val="24"/>
          <w:szCs w:val="24"/>
        </w:rPr>
        <w:t xml:space="preserve">češka slikarja, naj bi v 19. stoletju upodobila obstoječi </w:t>
      </w:r>
      <w:r w:rsidR="000C5DFC" w:rsidRPr="00244EC0">
        <w:rPr>
          <w:rFonts w:cstheme="minorHAnsi"/>
          <w:b/>
          <w:bCs/>
          <w:sz w:val="24"/>
          <w:szCs w:val="24"/>
        </w:rPr>
        <w:t>križev pot</w:t>
      </w:r>
      <w:r w:rsidR="000C5DFC" w:rsidRPr="00244EC0">
        <w:rPr>
          <w:rFonts w:cstheme="minorHAnsi"/>
          <w:sz w:val="24"/>
          <w:szCs w:val="24"/>
        </w:rPr>
        <w:t>.</w:t>
      </w:r>
    </w:p>
    <w:p w14:paraId="01D670A6" w14:textId="4D6B773D" w:rsidR="000C5DFC" w:rsidRPr="00244EC0" w:rsidRDefault="000C5DFC" w:rsidP="00087B2D">
      <w:pPr>
        <w:spacing w:line="276" w:lineRule="auto"/>
        <w:jc w:val="both"/>
        <w:rPr>
          <w:rFonts w:cstheme="minorHAnsi"/>
          <w:sz w:val="24"/>
          <w:szCs w:val="24"/>
        </w:rPr>
      </w:pPr>
      <w:r w:rsidRPr="00244EC0">
        <w:rPr>
          <w:rFonts w:cstheme="minorHAnsi"/>
          <w:b/>
          <w:bCs/>
          <w:sz w:val="24"/>
          <w:szCs w:val="24"/>
        </w:rPr>
        <w:t>Orgle</w:t>
      </w:r>
      <w:r w:rsidRPr="00244EC0">
        <w:rPr>
          <w:rFonts w:cstheme="minorHAnsi"/>
          <w:sz w:val="24"/>
          <w:szCs w:val="24"/>
        </w:rPr>
        <w:t xml:space="preserve"> so v cerkvi sv. Trojice prvič zazvenele leta 1833. Izdelal jih je Karol Schehl in Gradca. Kasneje so bile večkrat obnovljene. Leta 2003 pa so jih povečali in obnovili, imajo 54 registrov, </w:t>
      </w:r>
      <w:r w:rsidRPr="00244EC0">
        <w:rPr>
          <w:rFonts w:cstheme="minorHAnsi"/>
          <w:sz w:val="24"/>
          <w:szCs w:val="24"/>
        </w:rPr>
        <w:lastRenderedPageBreak/>
        <w:t xml:space="preserve">dva igralnika ter dva pozitiva – enega na korni ograji in drugega v prezbiteriju. Izvajalec </w:t>
      </w:r>
      <w:r w:rsidR="001F19D4" w:rsidRPr="00244EC0">
        <w:rPr>
          <w:rFonts w:cstheme="minorHAnsi"/>
          <w:sz w:val="24"/>
          <w:szCs w:val="24"/>
        </w:rPr>
        <w:t>ob</w:t>
      </w:r>
      <w:r w:rsidR="00414228" w:rsidRPr="00244EC0">
        <w:rPr>
          <w:rFonts w:cstheme="minorHAnsi"/>
          <w:sz w:val="24"/>
          <w:szCs w:val="24"/>
        </w:rPr>
        <w:t>s</w:t>
      </w:r>
      <w:r w:rsidR="001F19D4" w:rsidRPr="00244EC0">
        <w:rPr>
          <w:rFonts w:cstheme="minorHAnsi"/>
          <w:sz w:val="24"/>
          <w:szCs w:val="24"/>
        </w:rPr>
        <w:t>ežnega projekta obnove in nadgradnje je</w:t>
      </w:r>
      <w:r w:rsidRPr="00244EC0">
        <w:rPr>
          <w:rFonts w:cstheme="minorHAnsi"/>
          <w:sz w:val="24"/>
          <w:szCs w:val="24"/>
        </w:rPr>
        <w:t xml:space="preserve"> bila Škofijska orglarska delavnica iz Hoč pri Mariboru. Obstoječe orgle so tretje največje v Sloveniji.</w:t>
      </w:r>
    </w:p>
    <w:p w14:paraId="23609336" w14:textId="7B9B66F0" w:rsidR="0012099F" w:rsidRPr="00244EC0" w:rsidRDefault="00E81BDB" w:rsidP="00087B2D">
      <w:pPr>
        <w:spacing w:line="276" w:lineRule="auto"/>
        <w:jc w:val="both"/>
        <w:rPr>
          <w:rFonts w:cstheme="minorHAnsi"/>
          <w:sz w:val="24"/>
          <w:szCs w:val="24"/>
        </w:rPr>
      </w:pPr>
      <w:r w:rsidRPr="00244EC0">
        <w:rPr>
          <w:rFonts w:cstheme="minorHAnsi"/>
          <w:b/>
          <w:bCs/>
          <w:sz w:val="24"/>
          <w:szCs w:val="24"/>
        </w:rPr>
        <w:t>Zvon</w:t>
      </w:r>
      <w:r w:rsidRPr="00244EC0">
        <w:rPr>
          <w:rFonts w:cstheme="minorHAnsi"/>
          <w:sz w:val="24"/>
          <w:szCs w:val="24"/>
        </w:rPr>
        <w:t xml:space="preserve"> iz leta 1666, ki ga je izdelal Peter Zwelfer iz Gradca, se danes</w:t>
      </w:r>
      <w:r w:rsidR="002569DD" w:rsidRPr="00244EC0">
        <w:rPr>
          <w:rFonts w:cstheme="minorHAnsi"/>
          <w:sz w:val="24"/>
          <w:szCs w:val="24"/>
        </w:rPr>
        <w:t xml:space="preserve"> (ohranjen)</w:t>
      </w:r>
      <w:r w:rsidRPr="00244EC0">
        <w:rPr>
          <w:rFonts w:cstheme="minorHAnsi"/>
          <w:sz w:val="24"/>
          <w:szCs w:val="24"/>
        </w:rPr>
        <w:t xml:space="preserve"> nahaja v prezbiteriju. Leta 1887 pa so namestili še 3000 kg težki zvon, kateri je bil uničen v času prve svetovne vojne.</w:t>
      </w:r>
      <w:r w:rsidR="00FF2045" w:rsidRPr="00244EC0">
        <w:rPr>
          <w:rFonts w:cstheme="minorHAnsi"/>
          <w:sz w:val="24"/>
          <w:szCs w:val="24"/>
        </w:rPr>
        <w:t xml:space="preserve"> Leta 1938 so župljani zbrali dovolj sredstev za nov zvon, ki je bil nato uničen v drugi svetovni vojni. Leta 1994 </w:t>
      </w:r>
      <w:r w:rsidR="003B6CCD" w:rsidRPr="00244EC0">
        <w:rPr>
          <w:rFonts w:cstheme="minorHAnsi"/>
          <w:sz w:val="24"/>
          <w:szCs w:val="24"/>
        </w:rPr>
        <w:t>so namestili nov zvo</w:t>
      </w:r>
      <w:r w:rsidR="00FF2045" w:rsidRPr="00244EC0">
        <w:rPr>
          <w:rFonts w:cstheme="minorHAnsi"/>
          <w:sz w:val="24"/>
          <w:szCs w:val="24"/>
        </w:rPr>
        <w:t>n, iz livarne Grassmaier v Insbrucku.</w:t>
      </w:r>
      <w:r w:rsidR="0012099F" w:rsidRPr="00244EC0">
        <w:rPr>
          <w:rFonts w:cstheme="minorHAnsi"/>
          <w:sz w:val="24"/>
          <w:szCs w:val="24"/>
        </w:rPr>
        <w:t xml:space="preserve"> Ob tem zvonu ima cerkev</w:t>
      </w:r>
      <w:r w:rsidR="00C50C41" w:rsidRPr="00244EC0">
        <w:rPr>
          <w:rFonts w:cstheme="minorHAnsi"/>
          <w:sz w:val="24"/>
          <w:szCs w:val="24"/>
        </w:rPr>
        <w:t xml:space="preserve"> danes</w:t>
      </w:r>
      <w:r w:rsidR="0012099F" w:rsidRPr="00244EC0">
        <w:rPr>
          <w:rFonts w:cstheme="minorHAnsi"/>
          <w:sz w:val="24"/>
          <w:szCs w:val="24"/>
        </w:rPr>
        <w:t xml:space="preserve"> še štiri zvonove – torej skupno pet zvonov, ki so jih pridobili in namestili po drugi svetovni vojni.</w:t>
      </w:r>
    </w:p>
    <w:p w14:paraId="4B5B13B2" w14:textId="000F64AA" w:rsidR="00F10F8F" w:rsidRPr="00244EC0" w:rsidRDefault="00F10F8F" w:rsidP="00087B2D">
      <w:pPr>
        <w:spacing w:line="276" w:lineRule="auto"/>
        <w:jc w:val="both"/>
        <w:rPr>
          <w:rFonts w:cstheme="minorHAnsi"/>
          <w:sz w:val="24"/>
          <w:szCs w:val="24"/>
        </w:rPr>
      </w:pPr>
    </w:p>
    <w:p w14:paraId="69958ECB" w14:textId="2993F510" w:rsidR="00F10F8F" w:rsidRPr="00244EC0" w:rsidRDefault="00F10F8F" w:rsidP="00087B2D">
      <w:pPr>
        <w:spacing w:line="276" w:lineRule="auto"/>
        <w:jc w:val="both"/>
        <w:rPr>
          <w:rFonts w:cstheme="minorHAnsi"/>
          <w:sz w:val="24"/>
          <w:szCs w:val="24"/>
        </w:rPr>
      </w:pPr>
    </w:p>
    <w:p w14:paraId="2C2D3CD5" w14:textId="5E837EEF" w:rsidR="00F10F8F" w:rsidRPr="00244EC0" w:rsidRDefault="00F10F8F" w:rsidP="00087B2D">
      <w:pPr>
        <w:spacing w:line="276" w:lineRule="auto"/>
        <w:jc w:val="both"/>
        <w:rPr>
          <w:rFonts w:cstheme="minorHAnsi"/>
          <w:sz w:val="24"/>
          <w:szCs w:val="24"/>
        </w:rPr>
      </w:pPr>
    </w:p>
    <w:p w14:paraId="02B2214F" w14:textId="5CEDEE21" w:rsidR="00F10F8F" w:rsidRPr="00244EC0" w:rsidRDefault="00F10F8F" w:rsidP="00087B2D">
      <w:pPr>
        <w:spacing w:line="276" w:lineRule="auto"/>
        <w:jc w:val="both"/>
        <w:rPr>
          <w:rFonts w:cstheme="minorHAnsi"/>
          <w:sz w:val="24"/>
          <w:szCs w:val="24"/>
        </w:rPr>
      </w:pPr>
    </w:p>
    <w:p w14:paraId="6EA58392" w14:textId="45D6AD86" w:rsidR="00B833DE" w:rsidRPr="00244EC0" w:rsidRDefault="00B833DE" w:rsidP="003803A8">
      <w:pPr>
        <w:pBdr>
          <w:top w:val="single" w:sz="4" w:space="1" w:color="auto"/>
        </w:pBdr>
        <w:spacing w:line="276" w:lineRule="auto"/>
        <w:jc w:val="both"/>
        <w:rPr>
          <w:rFonts w:cstheme="minorHAnsi"/>
          <w:sz w:val="24"/>
          <w:szCs w:val="24"/>
        </w:rPr>
      </w:pPr>
      <w:r w:rsidRPr="00244EC0">
        <w:rPr>
          <w:rFonts w:cstheme="minorHAnsi"/>
          <w:sz w:val="24"/>
          <w:szCs w:val="24"/>
        </w:rPr>
        <w:t>SEM PO ODPUSTEK…</w:t>
      </w:r>
    </w:p>
    <w:p w14:paraId="3F777CF8" w14:textId="57CBD89A" w:rsidR="00893731" w:rsidRPr="00244EC0" w:rsidRDefault="00893731" w:rsidP="003803A8">
      <w:pPr>
        <w:spacing w:line="276" w:lineRule="auto"/>
        <w:jc w:val="both"/>
        <w:rPr>
          <w:rFonts w:cstheme="minorHAnsi"/>
          <w:sz w:val="24"/>
          <w:szCs w:val="24"/>
        </w:rPr>
      </w:pPr>
      <w:r w:rsidRPr="00244EC0">
        <w:rPr>
          <w:rFonts w:cstheme="minorHAnsi"/>
          <w:sz w:val="24"/>
          <w:szCs w:val="24"/>
        </w:rPr>
        <w:t xml:space="preserve">Nekateri viri poročajo o </w:t>
      </w:r>
      <w:r w:rsidRPr="00244EC0">
        <w:rPr>
          <w:rFonts w:cstheme="minorHAnsi"/>
          <w:b/>
          <w:bCs/>
          <w:sz w:val="24"/>
          <w:szCs w:val="24"/>
        </w:rPr>
        <w:t>čudežih</w:t>
      </w:r>
      <w:r w:rsidRPr="00244EC0">
        <w:rPr>
          <w:rFonts w:cstheme="minorHAnsi"/>
          <w:sz w:val="24"/>
          <w:szCs w:val="24"/>
        </w:rPr>
        <w:t xml:space="preserve">, ki so se dogajali romarjem ob obisku cerkve, zato se je število obiskovalcev zelo hitro višalo. Obenem pa je konec 17. stoletja takratni papež Inocenc XII. podelil popolni odpustek vernikom, ki so obiskali novozgrajeno loretsko kapelo v nedeljo po osmini Marijinega rojstva. </w:t>
      </w:r>
      <w:r w:rsidR="00B833DE" w:rsidRPr="00244EC0">
        <w:rPr>
          <w:rFonts w:cstheme="minorHAnsi"/>
          <w:sz w:val="24"/>
          <w:szCs w:val="24"/>
        </w:rPr>
        <w:t>V tem obdobju je bila ustanovljena tudi bratovščina sv. Trojice, ki naj bi imela svoje znamenje in odpustke. V 18. stoletju je, razvidno iz pisem, odpustke podeljeval tudi papež Klemen XI.</w:t>
      </w:r>
    </w:p>
    <w:p w14:paraId="5F84CC72" w14:textId="0696C35A" w:rsidR="008730AA" w:rsidRPr="00244EC0" w:rsidRDefault="00B833DE" w:rsidP="003803A8">
      <w:pPr>
        <w:spacing w:line="276" w:lineRule="auto"/>
        <w:jc w:val="both"/>
        <w:rPr>
          <w:rFonts w:cstheme="minorHAnsi"/>
          <w:sz w:val="24"/>
          <w:szCs w:val="24"/>
        </w:rPr>
      </w:pPr>
      <w:r w:rsidRPr="00244EC0">
        <w:rPr>
          <w:rFonts w:cstheme="minorHAnsi"/>
          <w:sz w:val="24"/>
          <w:szCs w:val="24"/>
        </w:rPr>
        <w:t>Viri beležijo, da naj bi na en dan prišlo med 12 in 16 tisoč ljudi. Zaradi visokega števila romarjev in števila maš, je veljala cerkev sv. Trojice za privilegirano s strani Rima. Privilegij je pomenil, d</w:t>
      </w:r>
      <w:r w:rsidR="00F6778A" w:rsidRPr="00244EC0">
        <w:rPr>
          <w:rFonts w:cstheme="minorHAnsi"/>
          <w:sz w:val="24"/>
          <w:szCs w:val="24"/>
        </w:rPr>
        <w:t xml:space="preserve">a bodo vsem vernikom odpuščeni vsi grehi, če bodo </w:t>
      </w:r>
      <w:r w:rsidR="00F10F8F" w:rsidRPr="00244EC0">
        <w:rPr>
          <w:rFonts w:cstheme="minorHAnsi"/>
          <w:sz w:val="24"/>
          <w:szCs w:val="24"/>
        </w:rPr>
        <w:t xml:space="preserve">v cerkvi sv. Trojice </w:t>
      </w:r>
      <w:r w:rsidR="00F6778A" w:rsidRPr="00244EC0">
        <w:rPr>
          <w:rFonts w:cstheme="minorHAnsi"/>
          <w:sz w:val="24"/>
          <w:szCs w:val="24"/>
        </w:rPr>
        <w:t>brali 14 svetih maš na dan.</w:t>
      </w:r>
    </w:p>
    <w:p w14:paraId="23D7D3B8" w14:textId="77777777" w:rsidR="008730AA" w:rsidRPr="00244EC0" w:rsidRDefault="008730AA" w:rsidP="003803A8">
      <w:pPr>
        <w:spacing w:line="276" w:lineRule="auto"/>
        <w:jc w:val="both"/>
        <w:rPr>
          <w:rFonts w:cstheme="minorHAnsi"/>
          <w:sz w:val="24"/>
          <w:szCs w:val="24"/>
        </w:rPr>
      </w:pPr>
    </w:p>
    <w:p w14:paraId="3B20421A" w14:textId="51A6D2B8" w:rsidR="003803A8" w:rsidRPr="00244EC0" w:rsidRDefault="003803A8" w:rsidP="003803A8">
      <w:pPr>
        <w:pBdr>
          <w:top w:val="single" w:sz="4" w:space="1" w:color="auto"/>
        </w:pBdr>
        <w:spacing w:line="276" w:lineRule="auto"/>
        <w:jc w:val="both"/>
        <w:rPr>
          <w:rFonts w:cstheme="minorHAnsi"/>
          <w:sz w:val="24"/>
          <w:szCs w:val="24"/>
        </w:rPr>
      </w:pPr>
      <w:r w:rsidRPr="00244EC0">
        <w:rPr>
          <w:rFonts w:cstheme="minorHAnsi"/>
          <w:sz w:val="24"/>
          <w:szCs w:val="24"/>
        </w:rPr>
        <w:t xml:space="preserve">V OBDOBJU REFORM </w:t>
      </w:r>
    </w:p>
    <w:p w14:paraId="3F908E72" w14:textId="061DC7F2" w:rsidR="003803A8" w:rsidRPr="00244EC0" w:rsidRDefault="003803A8" w:rsidP="003803A8">
      <w:pPr>
        <w:pBdr>
          <w:top w:val="single" w:sz="4" w:space="1" w:color="auto"/>
        </w:pBdr>
        <w:spacing w:line="276" w:lineRule="auto"/>
        <w:jc w:val="both"/>
        <w:rPr>
          <w:rFonts w:cstheme="minorHAnsi"/>
          <w:sz w:val="24"/>
          <w:szCs w:val="24"/>
        </w:rPr>
      </w:pPr>
      <w:r w:rsidRPr="00244EC0">
        <w:rPr>
          <w:rFonts w:cstheme="minorHAnsi"/>
          <w:sz w:val="24"/>
          <w:szCs w:val="24"/>
        </w:rPr>
        <w:t>Pod vplivom absolutističnih teženj Marije Terezije in njenega sina Jožefa II.</w:t>
      </w:r>
      <w:r w:rsidR="00C4679F" w:rsidRPr="00244EC0">
        <w:rPr>
          <w:rStyle w:val="Sprotnaopomba-sklic"/>
          <w:rFonts w:cstheme="minorHAnsi"/>
          <w:sz w:val="24"/>
          <w:szCs w:val="24"/>
        </w:rPr>
        <w:footnoteReference w:id="16"/>
      </w:r>
      <w:r w:rsidRPr="00244EC0">
        <w:rPr>
          <w:rFonts w:cstheme="minorHAnsi"/>
          <w:sz w:val="24"/>
          <w:szCs w:val="24"/>
        </w:rPr>
        <w:t>, v želji po podreditvi, posodobitvi in reorganizaciji države, je bil leta 1781 sprejet tolerančni patent – enakopravnost ver in verska svoboda. Jožef II. je namreč želel cerkev podrediti državi in nadzorovati njeno dejavnost. V naboru reform je prepovedal tudi obiskovanje božjih poti,</w:t>
      </w:r>
      <w:r w:rsidR="006E1F33" w:rsidRPr="00244EC0">
        <w:rPr>
          <w:rFonts w:cstheme="minorHAnsi"/>
          <w:sz w:val="24"/>
          <w:szCs w:val="24"/>
        </w:rPr>
        <w:t xml:space="preserve"> s tem</w:t>
      </w:r>
      <w:r w:rsidRPr="00244EC0">
        <w:rPr>
          <w:rFonts w:cstheme="minorHAnsi"/>
          <w:sz w:val="24"/>
          <w:szCs w:val="24"/>
        </w:rPr>
        <w:t xml:space="preserve"> ni bilo več naročil za maše in darov vernikov, kar je slabo vplivalo na obstoj meniških redov in cerkva.</w:t>
      </w:r>
    </w:p>
    <w:p w14:paraId="089CEB90" w14:textId="47CBF94F" w:rsidR="003803A8" w:rsidRPr="00244EC0" w:rsidRDefault="003803A8" w:rsidP="00087B2D">
      <w:pPr>
        <w:spacing w:line="276" w:lineRule="auto"/>
        <w:jc w:val="both"/>
        <w:rPr>
          <w:rFonts w:cstheme="minorHAnsi"/>
          <w:sz w:val="24"/>
          <w:szCs w:val="24"/>
        </w:rPr>
      </w:pPr>
      <w:r w:rsidRPr="00244EC0">
        <w:rPr>
          <w:rFonts w:cstheme="minorHAnsi"/>
          <w:sz w:val="24"/>
          <w:szCs w:val="24"/>
        </w:rPr>
        <w:lastRenderedPageBreak/>
        <w:t xml:space="preserve">Tudi avguštinci v Sv. Trojici so se </w:t>
      </w:r>
      <w:r w:rsidR="006E1F33" w:rsidRPr="00244EC0">
        <w:rPr>
          <w:rFonts w:cstheme="minorHAnsi"/>
          <w:sz w:val="24"/>
          <w:szCs w:val="24"/>
        </w:rPr>
        <w:t xml:space="preserve">pred tem </w:t>
      </w:r>
      <w:r w:rsidRPr="00244EC0">
        <w:rPr>
          <w:rFonts w:cstheme="minorHAnsi"/>
          <w:sz w:val="24"/>
          <w:szCs w:val="24"/>
        </w:rPr>
        <w:t>preživljali z darovi romarjev in drugimi nabirkami.</w:t>
      </w:r>
      <w:r w:rsidR="00E9153B" w:rsidRPr="00244EC0">
        <w:rPr>
          <w:rFonts w:cstheme="minorHAnsi"/>
          <w:sz w:val="24"/>
          <w:szCs w:val="24"/>
        </w:rPr>
        <w:t xml:space="preserve"> Po prepovedi zbiranja le-teh so želeli člani reda samostan zapustiti in ta je leta 1787 res zaprl svoja vrata. </w:t>
      </w:r>
    </w:p>
    <w:p w14:paraId="07209ACD" w14:textId="0882C962" w:rsidR="002409D4" w:rsidRPr="00244EC0" w:rsidRDefault="00BB7730" w:rsidP="00087B2D">
      <w:pPr>
        <w:spacing w:line="276" w:lineRule="auto"/>
        <w:jc w:val="both"/>
        <w:rPr>
          <w:rFonts w:cstheme="minorHAnsi"/>
          <w:sz w:val="24"/>
          <w:szCs w:val="24"/>
        </w:rPr>
      </w:pPr>
      <w:r w:rsidRPr="00244EC0">
        <w:rPr>
          <w:rFonts w:cstheme="minorHAnsi"/>
          <w:sz w:val="24"/>
          <w:szCs w:val="24"/>
        </w:rPr>
        <w:t>Ostal je prior in dva redovnika</w:t>
      </w:r>
      <w:r w:rsidR="00E9153B" w:rsidRPr="00244EC0">
        <w:rPr>
          <w:rFonts w:cstheme="minorHAnsi"/>
          <w:sz w:val="24"/>
          <w:szCs w:val="24"/>
        </w:rPr>
        <w:t>, takoj v aprilu leta 1786, ko je bila cerkev razglašena za farno</w:t>
      </w:r>
      <w:r w:rsidR="002409D4" w:rsidRPr="00244EC0">
        <w:rPr>
          <w:rFonts w:cstheme="minorHAnsi"/>
          <w:sz w:val="24"/>
          <w:szCs w:val="24"/>
        </w:rPr>
        <w:t xml:space="preserve"> – Sv. Trojica je postala </w:t>
      </w:r>
      <w:r w:rsidR="002409D4" w:rsidRPr="00244EC0">
        <w:rPr>
          <w:rFonts w:cstheme="minorHAnsi"/>
          <w:b/>
          <w:bCs/>
          <w:sz w:val="24"/>
          <w:szCs w:val="24"/>
        </w:rPr>
        <w:t>župnija</w:t>
      </w:r>
      <w:r w:rsidRPr="00244EC0">
        <w:rPr>
          <w:rFonts w:cstheme="minorHAnsi"/>
          <w:b/>
          <w:bCs/>
          <w:sz w:val="24"/>
          <w:szCs w:val="24"/>
        </w:rPr>
        <w:t xml:space="preserve"> – </w:t>
      </w:r>
      <w:r w:rsidRPr="00244EC0">
        <w:rPr>
          <w:rFonts w:cstheme="minorHAnsi"/>
          <w:sz w:val="24"/>
          <w:szCs w:val="24"/>
        </w:rPr>
        <w:t>je bil prior imenovan za župnika</w:t>
      </w:r>
      <w:r w:rsidR="002409D4" w:rsidRPr="00244EC0">
        <w:rPr>
          <w:rFonts w:cstheme="minorHAnsi"/>
          <w:sz w:val="24"/>
          <w:szCs w:val="24"/>
        </w:rPr>
        <w:t>.</w:t>
      </w:r>
    </w:p>
    <w:p w14:paraId="79FC1DC7" w14:textId="77777777" w:rsidR="002409D4" w:rsidRPr="00244EC0" w:rsidRDefault="002409D4" w:rsidP="00087B2D">
      <w:pPr>
        <w:spacing w:line="276" w:lineRule="auto"/>
        <w:jc w:val="both"/>
        <w:rPr>
          <w:rFonts w:cstheme="minorHAnsi"/>
          <w:sz w:val="24"/>
          <w:szCs w:val="24"/>
        </w:rPr>
      </w:pPr>
    </w:p>
    <w:p w14:paraId="67E5221C" w14:textId="70D6B324" w:rsidR="008730AA" w:rsidRPr="00244EC0" w:rsidRDefault="002409D4" w:rsidP="002409D4">
      <w:pPr>
        <w:pBdr>
          <w:top w:val="single" w:sz="4" w:space="1" w:color="auto"/>
        </w:pBdr>
        <w:spacing w:line="276" w:lineRule="auto"/>
        <w:jc w:val="both"/>
        <w:rPr>
          <w:rFonts w:cstheme="minorHAnsi"/>
          <w:sz w:val="24"/>
          <w:szCs w:val="24"/>
        </w:rPr>
      </w:pPr>
      <w:r w:rsidRPr="00244EC0">
        <w:rPr>
          <w:rFonts w:cstheme="minorHAnsi"/>
          <w:sz w:val="24"/>
          <w:szCs w:val="24"/>
        </w:rPr>
        <w:t>TRIOGLATA KAPELICA</w:t>
      </w:r>
      <w:r w:rsidR="008730AA" w:rsidRPr="00244EC0">
        <w:rPr>
          <w:rFonts w:cstheme="minorHAnsi"/>
          <w:sz w:val="24"/>
          <w:szCs w:val="24"/>
        </w:rPr>
        <w:t xml:space="preserve"> – KAPELA OB JEZERU</w:t>
      </w:r>
    </w:p>
    <w:p w14:paraId="23396D4E" w14:textId="34ED1452" w:rsidR="00E9153B" w:rsidRPr="00244EC0" w:rsidRDefault="002409D4" w:rsidP="00087B2D">
      <w:pPr>
        <w:spacing w:line="276" w:lineRule="auto"/>
        <w:jc w:val="both"/>
        <w:rPr>
          <w:rFonts w:cstheme="minorHAnsi"/>
          <w:sz w:val="24"/>
          <w:szCs w:val="24"/>
        </w:rPr>
      </w:pPr>
      <w:r w:rsidRPr="00244EC0">
        <w:rPr>
          <w:rFonts w:cstheme="minorHAnsi"/>
          <w:sz w:val="24"/>
          <w:szCs w:val="24"/>
        </w:rPr>
        <w:t xml:space="preserve">Ob Trojiškem jezeru pa še danes stoji obnovljena trioglata kapelica, ki naj bi bila postavljena na mestu, prvotno namenjenemu izgradnji cerkve. Krasijo jo obnovljene freske sv. Trojice, sv. Lenarta in sv. Izidorja. Od nje do cerkve vodijo lepo urejene kamnite </w:t>
      </w:r>
      <w:r w:rsidRPr="00244EC0">
        <w:rPr>
          <w:rFonts w:cstheme="minorHAnsi"/>
          <w:b/>
          <w:bCs/>
          <w:sz w:val="24"/>
          <w:szCs w:val="24"/>
        </w:rPr>
        <w:t>stopnice</w:t>
      </w:r>
      <w:r w:rsidRPr="00244EC0">
        <w:rPr>
          <w:rFonts w:cstheme="minorHAnsi"/>
          <w:sz w:val="24"/>
          <w:szCs w:val="24"/>
        </w:rPr>
        <w:t>. Točnega podatka o postavitvi opisane kapelice ni, viri pa navajajo, da n</w:t>
      </w:r>
      <w:r w:rsidR="004627B7" w:rsidRPr="00244EC0">
        <w:rPr>
          <w:rFonts w:cstheme="minorHAnsi"/>
          <w:sz w:val="24"/>
          <w:szCs w:val="24"/>
        </w:rPr>
        <w:t>a</w:t>
      </w:r>
      <w:r w:rsidRPr="00244EC0">
        <w:rPr>
          <w:rFonts w:cstheme="minorHAnsi"/>
          <w:sz w:val="24"/>
          <w:szCs w:val="24"/>
        </w:rPr>
        <w:t xml:space="preserve">j bi bila leta 1904 že drugič obnovljena in blagoslovljena. </w:t>
      </w:r>
    </w:p>
    <w:p w14:paraId="74718767" w14:textId="447871D9" w:rsidR="00E9153B" w:rsidRPr="00244EC0" w:rsidRDefault="002409D4" w:rsidP="00087B2D">
      <w:pPr>
        <w:spacing w:line="276" w:lineRule="auto"/>
        <w:jc w:val="both"/>
        <w:rPr>
          <w:rFonts w:cstheme="minorHAnsi"/>
          <w:sz w:val="24"/>
          <w:szCs w:val="24"/>
        </w:rPr>
      </w:pPr>
      <w:r w:rsidRPr="00244EC0">
        <w:rPr>
          <w:rFonts w:cstheme="minorHAnsi"/>
          <w:sz w:val="24"/>
          <w:szCs w:val="24"/>
        </w:rPr>
        <w:t>Ob stopnicah, ki od kapelice vodijo do cerkve in so že pred obnovo stoletja služile romarjem, pa je tudi devet postaj križevega pota. Zadnje tri postaje so na vrhu, v neposredni bližini cerkve.</w:t>
      </w:r>
    </w:p>
    <w:p w14:paraId="247EAEFA" w14:textId="2B11B347" w:rsidR="00E9153B" w:rsidRPr="00244EC0" w:rsidRDefault="00E9153B" w:rsidP="00087B2D">
      <w:pPr>
        <w:spacing w:line="276" w:lineRule="auto"/>
        <w:jc w:val="both"/>
        <w:rPr>
          <w:rFonts w:cstheme="minorHAnsi"/>
          <w:sz w:val="24"/>
          <w:szCs w:val="24"/>
        </w:rPr>
      </w:pPr>
    </w:p>
    <w:p w14:paraId="5473E42C" w14:textId="2C1FAFBB" w:rsidR="008730AA" w:rsidRPr="00244EC0" w:rsidRDefault="00864D56" w:rsidP="003232A2">
      <w:pPr>
        <w:pBdr>
          <w:top w:val="single" w:sz="4" w:space="1" w:color="auto"/>
        </w:pBdr>
        <w:spacing w:line="276" w:lineRule="auto"/>
        <w:jc w:val="both"/>
        <w:rPr>
          <w:rFonts w:cstheme="minorHAnsi"/>
          <w:sz w:val="24"/>
          <w:szCs w:val="24"/>
        </w:rPr>
      </w:pPr>
      <w:r w:rsidRPr="00244EC0">
        <w:rPr>
          <w:rFonts w:cstheme="minorHAnsi"/>
          <w:b/>
          <w:bCs/>
          <w:sz w:val="24"/>
          <w:szCs w:val="24"/>
        </w:rPr>
        <w:t>Stopnice do cerkve in samostana</w:t>
      </w:r>
      <w:r w:rsidRPr="00244EC0">
        <w:rPr>
          <w:rFonts w:cstheme="minorHAnsi"/>
          <w:sz w:val="24"/>
          <w:szCs w:val="24"/>
        </w:rPr>
        <w:t xml:space="preserve"> pa ne vodijo samo iz strani jezera, temveč tudi iz trškega jedra</w:t>
      </w:r>
      <w:r w:rsidR="00F861B6" w:rsidRPr="00244EC0">
        <w:rPr>
          <w:rFonts w:cstheme="minorHAnsi"/>
          <w:sz w:val="24"/>
          <w:szCs w:val="24"/>
        </w:rPr>
        <w:t>, do glavne fasade cerkve.</w:t>
      </w:r>
    </w:p>
    <w:p w14:paraId="51C139E1" w14:textId="77777777" w:rsidR="008730AA" w:rsidRPr="00244EC0" w:rsidRDefault="008730AA" w:rsidP="00B56DE9">
      <w:pPr>
        <w:spacing w:line="276" w:lineRule="auto"/>
        <w:jc w:val="both"/>
        <w:rPr>
          <w:rFonts w:cstheme="minorHAnsi"/>
          <w:sz w:val="24"/>
          <w:szCs w:val="24"/>
        </w:rPr>
      </w:pPr>
    </w:p>
    <w:p w14:paraId="3E61536A" w14:textId="4C6E810D" w:rsidR="00B833DE" w:rsidRPr="00244EC0" w:rsidRDefault="00B833DE" w:rsidP="00B56DE9">
      <w:pPr>
        <w:pBdr>
          <w:top w:val="single" w:sz="4" w:space="1" w:color="auto"/>
        </w:pBdr>
        <w:spacing w:line="276" w:lineRule="auto"/>
        <w:jc w:val="both"/>
        <w:rPr>
          <w:rFonts w:cstheme="minorHAnsi"/>
          <w:b/>
          <w:bCs/>
          <w:sz w:val="24"/>
          <w:szCs w:val="24"/>
        </w:rPr>
      </w:pPr>
      <w:r w:rsidRPr="00244EC0">
        <w:rPr>
          <w:rFonts w:cstheme="minorHAnsi"/>
          <w:b/>
          <w:bCs/>
          <w:sz w:val="24"/>
          <w:szCs w:val="24"/>
        </w:rPr>
        <w:t>SAMOSTAN</w:t>
      </w:r>
    </w:p>
    <w:p w14:paraId="56038AB4" w14:textId="580F4CA9" w:rsidR="003803A8" w:rsidRPr="00244EC0" w:rsidRDefault="007252FC" w:rsidP="00087B2D">
      <w:pPr>
        <w:spacing w:line="276" w:lineRule="auto"/>
        <w:jc w:val="both"/>
        <w:rPr>
          <w:rFonts w:cstheme="minorHAnsi"/>
          <w:sz w:val="24"/>
          <w:szCs w:val="24"/>
        </w:rPr>
      </w:pPr>
      <w:r w:rsidRPr="00244EC0">
        <w:rPr>
          <w:rFonts w:cstheme="minorHAnsi"/>
          <w:sz w:val="24"/>
          <w:szCs w:val="24"/>
        </w:rPr>
        <w:t xml:space="preserve">V neposredni bližini </w:t>
      </w:r>
      <w:r w:rsidR="003803A8" w:rsidRPr="00244EC0">
        <w:rPr>
          <w:rFonts w:cstheme="minorHAnsi"/>
          <w:sz w:val="24"/>
          <w:szCs w:val="24"/>
        </w:rPr>
        <w:t xml:space="preserve">cerkve sv. Trojice </w:t>
      </w:r>
      <w:r w:rsidRPr="00244EC0">
        <w:rPr>
          <w:rFonts w:cstheme="minorHAnsi"/>
          <w:sz w:val="24"/>
          <w:szCs w:val="24"/>
        </w:rPr>
        <w:t xml:space="preserve">danes stoji samostan, </w:t>
      </w:r>
      <w:r w:rsidR="00893731" w:rsidRPr="00244EC0">
        <w:rPr>
          <w:rFonts w:cstheme="minorHAnsi"/>
          <w:sz w:val="24"/>
          <w:szCs w:val="24"/>
        </w:rPr>
        <w:t>fizično povezan s stavbo cerkve</w:t>
      </w:r>
      <w:r w:rsidR="003803A8" w:rsidRPr="00244EC0">
        <w:rPr>
          <w:rFonts w:cstheme="minorHAnsi"/>
          <w:sz w:val="24"/>
          <w:szCs w:val="24"/>
        </w:rPr>
        <w:t>.</w:t>
      </w:r>
    </w:p>
    <w:p w14:paraId="5DFCC27D" w14:textId="6C077555" w:rsidR="002409D4" w:rsidRPr="00244EC0" w:rsidRDefault="002409D4" w:rsidP="00087B2D">
      <w:pPr>
        <w:spacing w:line="276" w:lineRule="auto"/>
        <w:jc w:val="both"/>
        <w:rPr>
          <w:rFonts w:cstheme="minorHAnsi"/>
          <w:sz w:val="24"/>
          <w:szCs w:val="24"/>
        </w:rPr>
      </w:pPr>
      <w:r w:rsidRPr="00244EC0">
        <w:rPr>
          <w:rFonts w:cstheme="minorHAnsi"/>
          <w:sz w:val="24"/>
          <w:szCs w:val="24"/>
        </w:rPr>
        <w:t>Samostanski del naj bi pričeli graditi po letu 1663, ko so samostan prevzeli avguštinci. Zgradili so ga z denarno pomočjo grofa Tra</w:t>
      </w:r>
      <w:r w:rsidR="00F861B6" w:rsidRPr="00244EC0">
        <w:rPr>
          <w:rFonts w:cstheme="minorHAnsi"/>
          <w:sz w:val="24"/>
          <w:szCs w:val="24"/>
        </w:rPr>
        <w:t>u</w:t>
      </w:r>
      <w:r w:rsidRPr="00244EC0">
        <w:rPr>
          <w:rFonts w:cstheme="minorHAnsi"/>
          <w:sz w:val="24"/>
          <w:szCs w:val="24"/>
        </w:rPr>
        <w:t>t</w:t>
      </w:r>
      <w:r w:rsidR="00F861B6" w:rsidRPr="00244EC0">
        <w:rPr>
          <w:rFonts w:cstheme="minorHAnsi"/>
          <w:sz w:val="24"/>
          <w:szCs w:val="24"/>
        </w:rPr>
        <w:t>t</w:t>
      </w:r>
      <w:r w:rsidRPr="00244EC0">
        <w:rPr>
          <w:rFonts w:cstheme="minorHAnsi"/>
          <w:sz w:val="24"/>
          <w:szCs w:val="24"/>
        </w:rPr>
        <w:t>mans</w:t>
      </w:r>
      <w:r w:rsidR="00F861B6" w:rsidRPr="00244EC0">
        <w:rPr>
          <w:rFonts w:cstheme="minorHAnsi"/>
          <w:sz w:val="24"/>
          <w:szCs w:val="24"/>
        </w:rPr>
        <w:t>d</w:t>
      </w:r>
      <w:r w:rsidRPr="00244EC0">
        <w:rPr>
          <w:rFonts w:cstheme="minorHAnsi"/>
          <w:sz w:val="24"/>
          <w:szCs w:val="24"/>
        </w:rPr>
        <w:t>orf</w:t>
      </w:r>
      <w:r w:rsidR="00F861B6" w:rsidRPr="00244EC0">
        <w:rPr>
          <w:rFonts w:cstheme="minorHAnsi"/>
          <w:sz w:val="24"/>
          <w:szCs w:val="24"/>
        </w:rPr>
        <w:t>f</w:t>
      </w:r>
      <w:r w:rsidRPr="00244EC0">
        <w:rPr>
          <w:rFonts w:cstheme="minorHAnsi"/>
          <w:sz w:val="24"/>
          <w:szCs w:val="24"/>
        </w:rPr>
        <w:t>a iz Negove. Dokončali naj bi ga leta 1692.</w:t>
      </w:r>
    </w:p>
    <w:p w14:paraId="00A32BCC" w14:textId="175E7AE9" w:rsidR="002409D4" w:rsidRPr="00244EC0" w:rsidRDefault="003803A8" w:rsidP="00087B2D">
      <w:pPr>
        <w:spacing w:line="276" w:lineRule="auto"/>
        <w:jc w:val="both"/>
        <w:rPr>
          <w:rFonts w:cstheme="minorHAnsi"/>
          <w:sz w:val="24"/>
          <w:szCs w:val="24"/>
        </w:rPr>
      </w:pPr>
      <w:r w:rsidRPr="00244EC0">
        <w:rPr>
          <w:rFonts w:cstheme="minorHAnsi"/>
          <w:sz w:val="24"/>
          <w:szCs w:val="24"/>
        </w:rPr>
        <w:t>Vi</w:t>
      </w:r>
      <w:r w:rsidR="002409D4" w:rsidRPr="00244EC0">
        <w:rPr>
          <w:rFonts w:cstheme="minorHAnsi"/>
          <w:sz w:val="24"/>
          <w:szCs w:val="24"/>
        </w:rPr>
        <w:t>r</w:t>
      </w:r>
      <w:r w:rsidRPr="00244EC0">
        <w:rPr>
          <w:rFonts w:cstheme="minorHAnsi"/>
          <w:sz w:val="24"/>
          <w:szCs w:val="24"/>
        </w:rPr>
        <w:t>i poročajo o tem, da naj bi bilo leta 1704 v trojiškem samostanu osem duhovnikov in dva patra.</w:t>
      </w:r>
    </w:p>
    <w:p w14:paraId="4DDA4489" w14:textId="27A7EB4E" w:rsidR="005137D1" w:rsidRPr="00244EC0" w:rsidRDefault="005137D1" w:rsidP="00087B2D">
      <w:pPr>
        <w:spacing w:line="276" w:lineRule="auto"/>
        <w:jc w:val="both"/>
        <w:rPr>
          <w:rFonts w:cstheme="minorHAnsi"/>
          <w:sz w:val="24"/>
          <w:szCs w:val="24"/>
        </w:rPr>
      </w:pPr>
      <w:r w:rsidRPr="00244EC0">
        <w:rPr>
          <w:rFonts w:cstheme="minorHAnsi"/>
          <w:sz w:val="24"/>
          <w:szCs w:val="24"/>
        </w:rPr>
        <w:t>Veljalo je, da mora vsak samostan voditi kroniko dogodkov v samostanu – edini</w:t>
      </w:r>
      <w:r w:rsidR="00F861B6" w:rsidRPr="00244EC0">
        <w:rPr>
          <w:rFonts w:cstheme="minorHAnsi"/>
          <w:sz w:val="24"/>
          <w:szCs w:val="24"/>
        </w:rPr>
        <w:t xml:space="preserve"> (znani)</w:t>
      </w:r>
      <w:r w:rsidRPr="00244EC0">
        <w:rPr>
          <w:rFonts w:cstheme="minorHAnsi"/>
          <w:sz w:val="24"/>
          <w:szCs w:val="24"/>
        </w:rPr>
        <w:t xml:space="preserve"> izvod kronike o samostanu v Sv. Trojici hranijo v Avstrijski nacionalni knjižnici. Kroniko predstavljajo arhivske listine, k</w:t>
      </w:r>
      <w:r w:rsidR="004627B7" w:rsidRPr="00244EC0">
        <w:rPr>
          <w:rFonts w:cstheme="minorHAnsi"/>
          <w:sz w:val="24"/>
          <w:szCs w:val="24"/>
        </w:rPr>
        <w:t>i v kronološkem zaporedju opisujejo dejavnosti v samostanu v času avguštincev</w:t>
      </w:r>
      <w:r w:rsidRPr="00244EC0">
        <w:rPr>
          <w:rFonts w:cstheme="minorHAnsi"/>
          <w:sz w:val="24"/>
          <w:szCs w:val="24"/>
        </w:rPr>
        <w:t>.</w:t>
      </w:r>
      <w:r w:rsidR="00F21878" w:rsidRPr="00244EC0">
        <w:rPr>
          <w:rFonts w:cstheme="minorHAnsi"/>
          <w:sz w:val="24"/>
          <w:szCs w:val="24"/>
        </w:rPr>
        <w:t xml:space="preserve"> Zadnje kronike pa naj bi patri odnesli s seboj, ko so zapustili samostan.</w:t>
      </w:r>
    </w:p>
    <w:p w14:paraId="7FE44EF2" w14:textId="49B374EA" w:rsidR="003803A8" w:rsidRPr="00244EC0" w:rsidRDefault="003803A8" w:rsidP="00087B2D">
      <w:pPr>
        <w:spacing w:line="276" w:lineRule="auto"/>
        <w:jc w:val="both"/>
        <w:rPr>
          <w:rFonts w:cstheme="minorHAnsi"/>
          <w:sz w:val="24"/>
          <w:szCs w:val="24"/>
        </w:rPr>
      </w:pPr>
      <w:r w:rsidRPr="00244EC0">
        <w:rPr>
          <w:rFonts w:cstheme="minorHAnsi"/>
          <w:sz w:val="24"/>
          <w:szCs w:val="24"/>
        </w:rPr>
        <w:t xml:space="preserve">Skladno s prej opisano dozidavo cerkve in olepšavami, so urejali tudi samostan. Ko so leta 1758 pobelili zidove prezbiterija v cerkvi, so pobelili tudi samostansko poslopje in obednica. </w:t>
      </w:r>
    </w:p>
    <w:p w14:paraId="2E5A5E53" w14:textId="6FFACFC6" w:rsidR="003803A8" w:rsidRPr="00244EC0" w:rsidRDefault="003803A8" w:rsidP="00087B2D">
      <w:pPr>
        <w:spacing w:line="276" w:lineRule="auto"/>
        <w:jc w:val="both"/>
        <w:rPr>
          <w:rFonts w:cstheme="minorHAnsi"/>
          <w:sz w:val="24"/>
          <w:szCs w:val="24"/>
        </w:rPr>
      </w:pPr>
      <w:r w:rsidRPr="00244EC0">
        <w:rPr>
          <w:rFonts w:cstheme="minorHAnsi"/>
          <w:sz w:val="24"/>
          <w:szCs w:val="24"/>
        </w:rPr>
        <w:t>Okoli leta 1780, ko je cerkev dočakala svojo končno podobo, pa so jo tudi fizično povezali s samostanom – iz samostana je mogoče priti na kor.</w:t>
      </w:r>
      <w:r w:rsidR="005914F4" w:rsidRPr="00244EC0">
        <w:rPr>
          <w:rFonts w:cstheme="minorHAnsi"/>
          <w:sz w:val="24"/>
          <w:szCs w:val="24"/>
        </w:rPr>
        <w:t xml:space="preserve"> Pred tem je bil samostan podkleteno dvonadstropno poslopje</w:t>
      </w:r>
      <w:r w:rsidR="00C50C41" w:rsidRPr="00244EC0">
        <w:rPr>
          <w:rFonts w:cstheme="minorHAnsi"/>
          <w:sz w:val="24"/>
          <w:szCs w:val="24"/>
        </w:rPr>
        <w:t xml:space="preserve"> iz katerega v cerkev neposredno ni bilo mogoče prehajati</w:t>
      </w:r>
      <w:r w:rsidR="004627B7" w:rsidRPr="00244EC0">
        <w:rPr>
          <w:rFonts w:cstheme="minorHAnsi"/>
          <w:sz w:val="24"/>
          <w:szCs w:val="24"/>
        </w:rPr>
        <w:t>.</w:t>
      </w:r>
    </w:p>
    <w:p w14:paraId="720F9A45" w14:textId="07B91B35" w:rsidR="003803A8" w:rsidRPr="00244EC0" w:rsidRDefault="003803A8" w:rsidP="00087B2D">
      <w:pPr>
        <w:spacing w:line="276" w:lineRule="auto"/>
        <w:jc w:val="both"/>
        <w:rPr>
          <w:rFonts w:cstheme="minorHAnsi"/>
          <w:sz w:val="24"/>
          <w:szCs w:val="24"/>
        </w:rPr>
      </w:pPr>
      <w:r w:rsidRPr="00244EC0">
        <w:rPr>
          <w:rFonts w:cstheme="minorHAnsi"/>
          <w:sz w:val="24"/>
          <w:szCs w:val="24"/>
        </w:rPr>
        <w:lastRenderedPageBreak/>
        <w:t>Po sprejetju jožefinskih reform</w:t>
      </w:r>
      <w:r w:rsidR="004627B7" w:rsidRPr="00244EC0">
        <w:rPr>
          <w:rFonts w:cstheme="minorHAnsi"/>
          <w:sz w:val="24"/>
          <w:szCs w:val="24"/>
        </w:rPr>
        <w:t xml:space="preserve"> (leta 1781)</w:t>
      </w:r>
      <w:r w:rsidRPr="00244EC0">
        <w:rPr>
          <w:rFonts w:cstheme="minorHAnsi"/>
          <w:sz w:val="24"/>
          <w:szCs w:val="24"/>
        </w:rPr>
        <w:t xml:space="preserve">, so avguštinci, ki so samostan upravljali od leta 1663, prosili za razpustitev le-tega. Tedaj naj bi jih bilo skupno 12 v Sv. Trojici – prior in 11 </w:t>
      </w:r>
      <w:r w:rsidR="005914F4" w:rsidRPr="00244EC0">
        <w:rPr>
          <w:rFonts w:cstheme="minorHAnsi"/>
          <w:sz w:val="24"/>
          <w:szCs w:val="24"/>
        </w:rPr>
        <w:t>redovnikov</w:t>
      </w:r>
      <w:r w:rsidRPr="00244EC0">
        <w:rPr>
          <w:rFonts w:cstheme="minorHAnsi"/>
          <w:sz w:val="24"/>
          <w:szCs w:val="24"/>
        </w:rPr>
        <w:t>.</w:t>
      </w:r>
      <w:r w:rsidR="00E9153B" w:rsidRPr="00244EC0">
        <w:rPr>
          <w:rFonts w:cstheme="minorHAnsi"/>
          <w:sz w:val="24"/>
          <w:szCs w:val="24"/>
        </w:rPr>
        <w:t xml:space="preserve"> 1787 je tedanji mariborski okrajni glavar, grof Anton Colloredo, samostan zaprl.</w:t>
      </w:r>
      <w:r w:rsidR="00717457" w:rsidRPr="00244EC0">
        <w:rPr>
          <w:rFonts w:cstheme="minorHAnsi"/>
          <w:sz w:val="24"/>
          <w:szCs w:val="24"/>
        </w:rPr>
        <w:t xml:space="preserve"> Po razpustitvi so avguštinci</w:t>
      </w:r>
      <w:r w:rsidR="005914F4" w:rsidRPr="00244EC0">
        <w:rPr>
          <w:rFonts w:cstheme="minorHAnsi"/>
          <w:sz w:val="24"/>
          <w:szCs w:val="24"/>
        </w:rPr>
        <w:t xml:space="preserve"> (prior in dva redovnika)</w:t>
      </w:r>
      <w:r w:rsidR="00717457" w:rsidRPr="00244EC0">
        <w:rPr>
          <w:rFonts w:cstheme="minorHAnsi"/>
          <w:sz w:val="24"/>
          <w:szCs w:val="24"/>
        </w:rPr>
        <w:t xml:space="preserve"> na tem mestu ostali še do leta 1811 (ponekod 1812).</w:t>
      </w:r>
    </w:p>
    <w:p w14:paraId="1C746AF9" w14:textId="40FB07CB" w:rsidR="00FD595E" w:rsidRPr="00244EC0" w:rsidRDefault="00FD595E" w:rsidP="00FD595E">
      <w:pPr>
        <w:pBdr>
          <w:top w:val="single" w:sz="4" w:space="1" w:color="auto"/>
        </w:pBdr>
        <w:spacing w:line="276" w:lineRule="auto"/>
        <w:jc w:val="both"/>
        <w:rPr>
          <w:rFonts w:cstheme="minorHAnsi"/>
          <w:sz w:val="24"/>
          <w:szCs w:val="24"/>
        </w:rPr>
      </w:pPr>
      <w:r w:rsidRPr="00244EC0">
        <w:rPr>
          <w:rFonts w:cstheme="minorHAnsi"/>
          <w:sz w:val="24"/>
          <w:szCs w:val="24"/>
        </w:rPr>
        <w:t>PAX ET BONUM</w:t>
      </w:r>
    </w:p>
    <w:p w14:paraId="115F3568" w14:textId="5E12D0B1" w:rsidR="00FD595E" w:rsidRPr="00244EC0" w:rsidRDefault="00FD595E" w:rsidP="00087B2D">
      <w:pPr>
        <w:spacing w:line="276" w:lineRule="auto"/>
        <w:jc w:val="both"/>
        <w:rPr>
          <w:rFonts w:cstheme="minorHAnsi"/>
          <w:sz w:val="24"/>
          <w:szCs w:val="24"/>
        </w:rPr>
      </w:pPr>
      <w:r w:rsidRPr="00244EC0">
        <w:rPr>
          <w:rFonts w:cstheme="minorHAnsi"/>
          <w:sz w:val="24"/>
          <w:szCs w:val="24"/>
        </w:rPr>
        <w:t>(Mir in dobro)</w:t>
      </w:r>
    </w:p>
    <w:p w14:paraId="6E73728C" w14:textId="5A3B5725" w:rsidR="002409D4" w:rsidRPr="00244EC0" w:rsidRDefault="00E9153B" w:rsidP="00087B2D">
      <w:pPr>
        <w:spacing w:line="276" w:lineRule="auto"/>
        <w:jc w:val="both"/>
        <w:rPr>
          <w:rFonts w:cstheme="minorHAnsi"/>
          <w:sz w:val="24"/>
          <w:szCs w:val="24"/>
        </w:rPr>
      </w:pPr>
      <w:r w:rsidRPr="00244EC0">
        <w:rPr>
          <w:rFonts w:cstheme="minorHAnsi"/>
          <w:sz w:val="24"/>
          <w:szCs w:val="24"/>
        </w:rPr>
        <w:t xml:space="preserve">Leta 1853 pa je bila župnija s samostanom ponovno predana v skupno oskrbo (ugodeno je bilo prošnji, ki naj bi jo na lokalni ravni vložili že leta 1828). 23. julija 1854 so jo prevzeli </w:t>
      </w:r>
      <w:r w:rsidR="00BB7730" w:rsidRPr="00244EC0">
        <w:rPr>
          <w:rFonts w:cstheme="minorHAnsi"/>
          <w:sz w:val="24"/>
          <w:szCs w:val="24"/>
        </w:rPr>
        <w:t>duhovni sinovi svetega Frančiška Asiškega –</w:t>
      </w:r>
      <w:r w:rsidRPr="00244EC0">
        <w:rPr>
          <w:rFonts w:cstheme="minorHAnsi"/>
          <w:sz w:val="24"/>
          <w:szCs w:val="24"/>
        </w:rPr>
        <w:t xml:space="preserve"> frančiškan</w:t>
      </w:r>
      <w:r w:rsidR="00BB7730" w:rsidRPr="00244EC0">
        <w:rPr>
          <w:rFonts w:cstheme="minorHAnsi"/>
          <w:sz w:val="24"/>
          <w:szCs w:val="24"/>
        </w:rPr>
        <w:t xml:space="preserve">i </w:t>
      </w:r>
      <w:r w:rsidRPr="00244EC0">
        <w:rPr>
          <w:rFonts w:cstheme="minorHAnsi"/>
          <w:sz w:val="24"/>
          <w:szCs w:val="24"/>
        </w:rPr>
        <w:t>–</w:t>
      </w:r>
      <w:r w:rsidR="00BB7730" w:rsidRPr="00244EC0">
        <w:rPr>
          <w:rFonts w:cstheme="minorHAnsi"/>
          <w:b/>
          <w:bCs/>
          <w:sz w:val="24"/>
          <w:szCs w:val="24"/>
        </w:rPr>
        <w:t xml:space="preserve"> </w:t>
      </w:r>
      <w:r w:rsidR="002409D4" w:rsidRPr="00244EC0">
        <w:rPr>
          <w:rFonts w:cstheme="minorHAnsi"/>
          <w:sz w:val="24"/>
          <w:szCs w:val="24"/>
        </w:rPr>
        <w:t>ki župnijo upravljajo še danes.</w:t>
      </w:r>
    </w:p>
    <w:p w14:paraId="4E72FD98" w14:textId="3A74944F" w:rsidR="00063A5F" w:rsidRPr="00244EC0" w:rsidRDefault="00063A5F" w:rsidP="00087B2D">
      <w:pPr>
        <w:spacing w:line="276" w:lineRule="auto"/>
        <w:jc w:val="both"/>
        <w:rPr>
          <w:rFonts w:cstheme="minorHAnsi"/>
          <w:sz w:val="24"/>
          <w:szCs w:val="24"/>
        </w:rPr>
      </w:pPr>
      <w:r w:rsidRPr="00244EC0">
        <w:rPr>
          <w:rFonts w:cstheme="minorHAnsi"/>
          <w:sz w:val="24"/>
          <w:szCs w:val="24"/>
        </w:rPr>
        <w:t xml:space="preserve">Ogromno poslopje pa je v vmesnem času oskrunil zob časa. Sklenili so del poslopja, namenjenega za bivališče prvotnih duhovnikov, porušiti. Domačini, tukajšnji farani tega niso želeli, zato so leta 1888 pričeli z obnovo in porušeni ter načeti del samostana ponovno pozidali ter obnovili. </w:t>
      </w:r>
    </w:p>
    <w:p w14:paraId="3B72B1F7" w14:textId="179890A1" w:rsidR="00A9644B" w:rsidRPr="00244EC0" w:rsidRDefault="00A9644B" w:rsidP="00A9644B">
      <w:pPr>
        <w:spacing w:line="276" w:lineRule="auto"/>
        <w:jc w:val="both"/>
        <w:rPr>
          <w:rFonts w:cstheme="minorHAnsi"/>
          <w:sz w:val="24"/>
          <w:szCs w:val="24"/>
        </w:rPr>
      </w:pPr>
      <w:r w:rsidRPr="00244EC0">
        <w:rPr>
          <w:rFonts w:cstheme="minorHAnsi"/>
          <w:sz w:val="24"/>
          <w:szCs w:val="24"/>
        </w:rPr>
        <w:t>Po ukinitvi pr</w:t>
      </w:r>
      <w:r w:rsidR="00D65FD2" w:rsidRPr="00244EC0">
        <w:rPr>
          <w:rFonts w:cstheme="minorHAnsi"/>
          <w:sz w:val="24"/>
          <w:szCs w:val="24"/>
        </w:rPr>
        <w:t>epovedi iz tolerančnega patenta</w:t>
      </w:r>
      <w:r w:rsidRPr="00244EC0">
        <w:rPr>
          <w:rFonts w:cstheme="minorHAnsi"/>
          <w:sz w:val="24"/>
          <w:szCs w:val="24"/>
        </w:rPr>
        <w:t xml:space="preserve"> je ponovno zaživela tudi romarska pot.</w:t>
      </w:r>
    </w:p>
    <w:p w14:paraId="256A7464" w14:textId="083FA96E" w:rsidR="00A9644B" w:rsidRPr="00244EC0" w:rsidRDefault="00A9644B" w:rsidP="00087B2D">
      <w:pPr>
        <w:spacing w:line="276" w:lineRule="auto"/>
        <w:jc w:val="both"/>
        <w:rPr>
          <w:rFonts w:cstheme="minorHAnsi"/>
          <w:sz w:val="24"/>
          <w:szCs w:val="24"/>
        </w:rPr>
      </w:pPr>
      <w:r w:rsidRPr="00244EC0">
        <w:rPr>
          <w:rFonts w:cstheme="minorHAnsi"/>
          <w:sz w:val="24"/>
          <w:szCs w:val="24"/>
        </w:rPr>
        <w:t>V tistem času sta bila tukaj stalno nameščena le dva duhovnika, kar je bilo za p</w:t>
      </w:r>
      <w:r w:rsidR="00D65FD2" w:rsidRPr="00244EC0">
        <w:rPr>
          <w:rFonts w:cstheme="minorHAnsi"/>
          <w:sz w:val="24"/>
          <w:szCs w:val="24"/>
        </w:rPr>
        <w:t>otrebe večjega števila romarjev</w:t>
      </w:r>
      <w:r w:rsidRPr="00244EC0">
        <w:rPr>
          <w:rFonts w:cstheme="minorHAnsi"/>
          <w:sz w:val="24"/>
          <w:szCs w:val="24"/>
        </w:rPr>
        <w:t xml:space="preserve"> premalo.</w:t>
      </w:r>
    </w:p>
    <w:p w14:paraId="57F84054" w14:textId="698C3134" w:rsidR="00A9644B" w:rsidRPr="00244EC0" w:rsidRDefault="00BB7730" w:rsidP="00087B2D">
      <w:pPr>
        <w:spacing w:line="276" w:lineRule="auto"/>
        <w:jc w:val="both"/>
        <w:rPr>
          <w:rFonts w:cstheme="minorHAnsi"/>
          <w:sz w:val="24"/>
          <w:szCs w:val="24"/>
        </w:rPr>
      </w:pPr>
      <w:r w:rsidRPr="00244EC0">
        <w:rPr>
          <w:rFonts w:cstheme="minorHAnsi"/>
          <w:sz w:val="24"/>
          <w:szCs w:val="24"/>
        </w:rPr>
        <w:t>Frančiškani so nato obnovljeni del dobro izkoristili – spodbujali so izobraževanje otr</w:t>
      </w:r>
      <w:r w:rsidR="00D65FD2" w:rsidRPr="00244EC0">
        <w:rPr>
          <w:rFonts w:cstheme="minorHAnsi"/>
          <w:sz w:val="24"/>
          <w:szCs w:val="24"/>
        </w:rPr>
        <w:t>ok, prirejali nastope, pripravljali</w:t>
      </w:r>
      <w:r w:rsidRPr="00244EC0">
        <w:rPr>
          <w:rFonts w:cstheme="minorHAnsi"/>
          <w:sz w:val="24"/>
          <w:szCs w:val="24"/>
        </w:rPr>
        <w:t xml:space="preserve"> srečanja otrok, mladih in odraslih ipd.</w:t>
      </w:r>
      <w:r w:rsidR="00A9644B" w:rsidRPr="00244EC0">
        <w:rPr>
          <w:rFonts w:cstheme="minorHAnsi"/>
          <w:sz w:val="24"/>
          <w:szCs w:val="24"/>
        </w:rPr>
        <w:t xml:space="preserve"> Marijina družba, Orlovske vrste, kar je posebej zaživ</w:t>
      </w:r>
      <w:r w:rsidR="00D65FD2" w:rsidRPr="00244EC0">
        <w:rPr>
          <w:rFonts w:cstheme="minorHAnsi"/>
          <w:sz w:val="24"/>
          <w:szCs w:val="24"/>
        </w:rPr>
        <w:t>elo po letu 1937, ko je prišel</w:t>
      </w:r>
      <w:r w:rsidR="00A9644B" w:rsidRPr="00244EC0">
        <w:rPr>
          <w:rFonts w:cstheme="minorHAnsi"/>
          <w:sz w:val="24"/>
          <w:szCs w:val="24"/>
        </w:rPr>
        <w:t xml:space="preserve"> pater Ildefonz</w:t>
      </w:r>
      <w:r w:rsidR="005914F4" w:rsidRPr="00244EC0">
        <w:rPr>
          <w:rStyle w:val="Sprotnaopomba-sklic"/>
          <w:rFonts w:cstheme="minorHAnsi"/>
          <w:sz w:val="24"/>
          <w:szCs w:val="24"/>
        </w:rPr>
        <w:footnoteReference w:id="17"/>
      </w:r>
      <w:r w:rsidR="00A9644B" w:rsidRPr="00244EC0">
        <w:rPr>
          <w:rFonts w:cstheme="minorHAnsi"/>
          <w:sz w:val="24"/>
          <w:szCs w:val="24"/>
        </w:rPr>
        <w:t>. Ne le duhovno življenje, prevzel je tudi skrb za kulturno dogajanje – s farani je pripravljal razne gledališke igre. Lastnoročno pa je s pomočjo domačinov gradil tudi župnijsko dvorano, današnji kulturni dom</w:t>
      </w:r>
      <w:r w:rsidR="005914F4" w:rsidRPr="00244EC0">
        <w:rPr>
          <w:rFonts w:cstheme="minorHAnsi"/>
          <w:sz w:val="24"/>
          <w:szCs w:val="24"/>
        </w:rPr>
        <w:t>, ki so ga zgradili leta 1939, leto za tem pa je bil že nared za prve predstave.</w:t>
      </w:r>
    </w:p>
    <w:p w14:paraId="54452DBE" w14:textId="2B89FA8F" w:rsidR="00A9644B" w:rsidRPr="00244EC0" w:rsidRDefault="00A9644B" w:rsidP="00087B2D">
      <w:pPr>
        <w:spacing w:line="276" w:lineRule="auto"/>
        <w:jc w:val="both"/>
        <w:rPr>
          <w:rFonts w:cstheme="minorHAnsi"/>
          <w:sz w:val="24"/>
          <w:szCs w:val="24"/>
        </w:rPr>
      </w:pPr>
      <w:r w:rsidRPr="00244EC0">
        <w:rPr>
          <w:rFonts w:cstheme="minorHAnsi"/>
          <w:sz w:val="24"/>
          <w:szCs w:val="24"/>
        </w:rPr>
        <w:t>V času druge svetovne vojne je, po umiku f</w:t>
      </w:r>
      <w:r w:rsidR="00D65FD2" w:rsidRPr="00244EC0">
        <w:rPr>
          <w:rFonts w:cstheme="minorHAnsi"/>
          <w:sz w:val="24"/>
          <w:szCs w:val="24"/>
        </w:rPr>
        <w:t xml:space="preserve">rančiškanov, skrb za župnijo </w:t>
      </w:r>
      <w:r w:rsidRPr="00244EC0">
        <w:rPr>
          <w:rFonts w:cstheme="minorHAnsi"/>
          <w:sz w:val="24"/>
          <w:szCs w:val="24"/>
        </w:rPr>
        <w:t>prevzel avstrijski duhovnik Franz Narnhofer, ki je ob opravljanju duhovniškega poklica poudarjal tudi pomen znanja slovenskega jezika</w:t>
      </w:r>
      <w:r w:rsidR="00FD595E" w:rsidRPr="00244EC0">
        <w:rPr>
          <w:rFonts w:cstheme="minorHAnsi"/>
          <w:sz w:val="24"/>
          <w:szCs w:val="24"/>
        </w:rPr>
        <w:t>, pri tem pa so mu s prevodi pomagali domačini</w:t>
      </w:r>
      <w:r w:rsidRPr="00244EC0">
        <w:rPr>
          <w:rFonts w:cstheme="minorHAnsi"/>
          <w:sz w:val="24"/>
          <w:szCs w:val="24"/>
        </w:rPr>
        <w:t xml:space="preserve">. </w:t>
      </w:r>
    </w:p>
    <w:p w14:paraId="2C65DD5A" w14:textId="5BB46394" w:rsidR="00063A5F" w:rsidRPr="00244EC0" w:rsidRDefault="00063A5F" w:rsidP="00087B2D">
      <w:pPr>
        <w:spacing w:line="276" w:lineRule="auto"/>
        <w:jc w:val="both"/>
        <w:rPr>
          <w:rFonts w:cstheme="minorHAnsi"/>
          <w:sz w:val="24"/>
          <w:szCs w:val="24"/>
        </w:rPr>
      </w:pPr>
      <w:r w:rsidRPr="00244EC0">
        <w:rPr>
          <w:rFonts w:cstheme="minorHAnsi"/>
          <w:sz w:val="24"/>
          <w:szCs w:val="24"/>
        </w:rPr>
        <w:t>Tudi  v nadaljnjih letih je večkrat primanjkovalo sredstev za obnovo in vzdrževanje ogromnega poslopja, vendar pa so iznajdljivost njegovih prebivalcev ter pomoč in podpora uspele obdržati samostan in cerkev v dobrem stanju.</w:t>
      </w:r>
    </w:p>
    <w:p w14:paraId="6347D15C" w14:textId="74F0A69D" w:rsidR="00FD595E" w:rsidRPr="00244EC0" w:rsidRDefault="00864D56" w:rsidP="00087B2D">
      <w:pPr>
        <w:spacing w:line="276" w:lineRule="auto"/>
        <w:jc w:val="both"/>
        <w:rPr>
          <w:rFonts w:cstheme="minorHAnsi"/>
          <w:sz w:val="24"/>
          <w:szCs w:val="24"/>
        </w:rPr>
      </w:pPr>
      <w:r w:rsidRPr="00244EC0">
        <w:rPr>
          <w:rFonts w:cstheme="minorHAnsi"/>
          <w:sz w:val="24"/>
          <w:szCs w:val="24"/>
        </w:rPr>
        <w:t>Po nekaterih podatkih je l</w:t>
      </w:r>
      <w:r w:rsidR="002409D4" w:rsidRPr="00244EC0">
        <w:rPr>
          <w:rFonts w:cstheme="minorHAnsi"/>
          <w:sz w:val="24"/>
          <w:szCs w:val="24"/>
        </w:rPr>
        <w:t xml:space="preserve">etno cerkev in samostan </w:t>
      </w:r>
      <w:r w:rsidR="00FD595E" w:rsidRPr="00244EC0">
        <w:rPr>
          <w:rFonts w:cstheme="minorHAnsi"/>
          <w:sz w:val="24"/>
          <w:szCs w:val="24"/>
        </w:rPr>
        <w:t xml:space="preserve">v določenih obdobjih </w:t>
      </w:r>
      <w:r w:rsidR="002409D4" w:rsidRPr="00244EC0">
        <w:rPr>
          <w:rFonts w:cstheme="minorHAnsi"/>
          <w:sz w:val="24"/>
          <w:szCs w:val="24"/>
        </w:rPr>
        <w:t>obi</w:t>
      </w:r>
      <w:r w:rsidRPr="00244EC0">
        <w:rPr>
          <w:rFonts w:cstheme="minorHAnsi"/>
          <w:sz w:val="24"/>
          <w:szCs w:val="24"/>
        </w:rPr>
        <w:t xml:space="preserve">skalo </w:t>
      </w:r>
      <w:r w:rsidR="002409D4" w:rsidRPr="00244EC0">
        <w:rPr>
          <w:rFonts w:cstheme="minorHAnsi"/>
          <w:sz w:val="24"/>
          <w:szCs w:val="24"/>
        </w:rPr>
        <w:t>skupno več kot 100.000 romarjev.</w:t>
      </w:r>
      <w:r w:rsidR="00FD595E" w:rsidRPr="00244EC0">
        <w:rPr>
          <w:rFonts w:cstheme="minorHAnsi"/>
          <w:sz w:val="24"/>
          <w:szCs w:val="24"/>
        </w:rPr>
        <w:t xml:space="preserve"> Danes še prihajajo, vendar pa ne več peš – največ iz Prekmurja, tudi iz župnije Marije Snežne. </w:t>
      </w:r>
    </w:p>
    <w:p w14:paraId="10B75B78" w14:textId="383378E9" w:rsidR="007252FC" w:rsidRPr="00244EC0" w:rsidRDefault="002409D4" w:rsidP="002409D4">
      <w:pPr>
        <w:pBdr>
          <w:top w:val="single" w:sz="4" w:space="1" w:color="auto"/>
        </w:pBdr>
        <w:spacing w:line="276" w:lineRule="auto"/>
        <w:jc w:val="both"/>
        <w:rPr>
          <w:rFonts w:cstheme="minorHAnsi"/>
          <w:b/>
          <w:bCs/>
          <w:sz w:val="24"/>
          <w:szCs w:val="24"/>
        </w:rPr>
      </w:pPr>
      <w:r w:rsidRPr="00244EC0">
        <w:rPr>
          <w:rFonts w:cstheme="minorHAnsi"/>
          <w:b/>
          <w:bCs/>
          <w:sz w:val="24"/>
          <w:szCs w:val="24"/>
        </w:rPr>
        <w:lastRenderedPageBreak/>
        <w:t>SAMOSTANSKA MUZEJSKA ZBIRKA</w:t>
      </w:r>
    </w:p>
    <w:p w14:paraId="4FCCEC09" w14:textId="41D11953" w:rsidR="0044312F" w:rsidRPr="00244EC0" w:rsidRDefault="007252FC" w:rsidP="00087B2D">
      <w:pPr>
        <w:spacing w:line="276" w:lineRule="auto"/>
        <w:jc w:val="both"/>
        <w:rPr>
          <w:rFonts w:cstheme="minorHAnsi"/>
          <w:sz w:val="24"/>
          <w:szCs w:val="24"/>
        </w:rPr>
      </w:pPr>
      <w:r w:rsidRPr="00244EC0">
        <w:rPr>
          <w:rFonts w:cstheme="minorHAnsi"/>
          <w:sz w:val="24"/>
          <w:szCs w:val="24"/>
        </w:rPr>
        <w:t xml:space="preserve">V samostanu je urejena muzejska zbirka, ki prikazuje verske in kulturne dejavnosti trojiškega samostana in župnije skozi čas. Obiskovalci si lahko, </w:t>
      </w:r>
      <w:r w:rsidR="00D65FD2" w:rsidRPr="00244EC0">
        <w:rPr>
          <w:rFonts w:cstheme="minorHAnsi"/>
          <w:sz w:val="24"/>
          <w:szCs w:val="24"/>
        </w:rPr>
        <w:t xml:space="preserve">ob </w:t>
      </w:r>
      <w:r w:rsidRPr="00244EC0">
        <w:rPr>
          <w:rFonts w:cstheme="minorHAnsi"/>
          <w:sz w:val="24"/>
          <w:szCs w:val="24"/>
        </w:rPr>
        <w:t>predhodni najavi, ogledajo dragocene liturgične predmete – mašne plašče, cerkveno posodje, relikvije, igraln</w:t>
      </w:r>
      <w:r w:rsidR="00D65FD2" w:rsidRPr="00244EC0">
        <w:rPr>
          <w:rFonts w:cstheme="minorHAnsi"/>
          <w:sz w:val="24"/>
          <w:szCs w:val="24"/>
        </w:rPr>
        <w:t>ik za orgle</w:t>
      </w:r>
      <w:r w:rsidRPr="00244EC0">
        <w:rPr>
          <w:rFonts w:cstheme="minorHAnsi"/>
          <w:sz w:val="24"/>
          <w:szCs w:val="24"/>
        </w:rPr>
        <w:t xml:space="preserve"> – in pa druge predmete, ki so morda v vsakdanjem življenju že utonili v pozabo in so vse bolj redki. </w:t>
      </w:r>
    </w:p>
    <w:p w14:paraId="4AA6EFB7" w14:textId="4BD5866B" w:rsidR="000C5DFC" w:rsidRPr="00244EC0" w:rsidRDefault="007252FC" w:rsidP="00087B2D">
      <w:pPr>
        <w:spacing w:line="276" w:lineRule="auto"/>
        <w:jc w:val="both"/>
        <w:rPr>
          <w:rFonts w:cstheme="minorHAnsi"/>
          <w:sz w:val="24"/>
          <w:szCs w:val="24"/>
        </w:rPr>
      </w:pPr>
      <w:r w:rsidRPr="00244EC0">
        <w:rPr>
          <w:rFonts w:cstheme="minorHAnsi"/>
          <w:sz w:val="24"/>
          <w:szCs w:val="24"/>
        </w:rPr>
        <w:t xml:space="preserve">Vstopnine za obisk muzeja ni. </w:t>
      </w:r>
      <w:r w:rsidR="001B4310" w:rsidRPr="00244EC0">
        <w:rPr>
          <w:rFonts w:cstheme="minorHAnsi"/>
          <w:sz w:val="24"/>
          <w:szCs w:val="24"/>
        </w:rPr>
        <w:t>Njegovi skrbniki pa so veseli prostovoljnih prispevkov.</w:t>
      </w:r>
    </w:p>
    <w:p w14:paraId="666C46B2" w14:textId="77777777" w:rsidR="00864D56" w:rsidRPr="00244EC0" w:rsidRDefault="00864D56" w:rsidP="00087B2D">
      <w:pPr>
        <w:spacing w:line="276" w:lineRule="auto"/>
        <w:jc w:val="both"/>
        <w:rPr>
          <w:rFonts w:cstheme="minorHAnsi"/>
          <w:sz w:val="24"/>
          <w:szCs w:val="24"/>
        </w:rPr>
      </w:pPr>
    </w:p>
    <w:p w14:paraId="3123A531" w14:textId="62E102E3" w:rsidR="00864D56" w:rsidRPr="00244EC0" w:rsidRDefault="00864D56" w:rsidP="00864D56">
      <w:pPr>
        <w:pBdr>
          <w:top w:val="single" w:sz="4" w:space="1" w:color="auto"/>
        </w:pBdr>
        <w:spacing w:line="276" w:lineRule="auto"/>
        <w:jc w:val="both"/>
        <w:rPr>
          <w:rFonts w:cstheme="minorHAnsi"/>
          <w:b/>
          <w:bCs/>
          <w:sz w:val="24"/>
          <w:szCs w:val="24"/>
        </w:rPr>
      </w:pPr>
      <w:r w:rsidRPr="00244EC0">
        <w:rPr>
          <w:rFonts w:cstheme="minorHAnsi"/>
          <w:b/>
          <w:bCs/>
          <w:sz w:val="24"/>
          <w:szCs w:val="24"/>
        </w:rPr>
        <w:t>SAMOSTANSKA KLET</w:t>
      </w:r>
    </w:p>
    <w:p w14:paraId="31FE7CC9" w14:textId="31C81D59" w:rsidR="00FB14AE" w:rsidRPr="00244EC0" w:rsidRDefault="00864D56" w:rsidP="00864D56">
      <w:pPr>
        <w:pBdr>
          <w:top w:val="single" w:sz="4" w:space="1" w:color="auto"/>
        </w:pBdr>
        <w:spacing w:line="276" w:lineRule="auto"/>
        <w:jc w:val="both"/>
        <w:rPr>
          <w:rFonts w:cstheme="minorHAnsi"/>
          <w:sz w:val="24"/>
          <w:szCs w:val="24"/>
        </w:rPr>
      </w:pPr>
      <w:r w:rsidRPr="00244EC0">
        <w:rPr>
          <w:rFonts w:cstheme="minorHAnsi"/>
          <w:sz w:val="24"/>
          <w:szCs w:val="24"/>
        </w:rPr>
        <w:t xml:space="preserve">Klet pod samostanom je danes lepo urejeni </w:t>
      </w:r>
      <w:r w:rsidR="00FB14AE" w:rsidRPr="00244EC0">
        <w:rPr>
          <w:rFonts w:cstheme="minorHAnsi"/>
          <w:sz w:val="24"/>
          <w:szCs w:val="24"/>
        </w:rPr>
        <w:t>Protokolarno-razstavni center sv. Martina. Obnovljena je bila v sklopu operaci</w:t>
      </w:r>
      <w:r w:rsidR="00C50C41" w:rsidRPr="00244EC0">
        <w:rPr>
          <w:rFonts w:cstheme="minorHAnsi"/>
          <w:sz w:val="24"/>
          <w:szCs w:val="24"/>
        </w:rPr>
        <w:t>je</w:t>
      </w:r>
      <w:r w:rsidR="00FB14AE" w:rsidRPr="00244EC0">
        <w:rPr>
          <w:rFonts w:cstheme="minorHAnsi"/>
          <w:sz w:val="24"/>
          <w:szCs w:val="24"/>
        </w:rPr>
        <w:t xml:space="preserve"> </w:t>
      </w:r>
      <w:r w:rsidR="00FB14AE" w:rsidRPr="00244EC0">
        <w:rPr>
          <w:rFonts w:cstheme="minorHAnsi"/>
          <w:i/>
          <w:iCs/>
          <w:sz w:val="24"/>
          <w:szCs w:val="24"/>
        </w:rPr>
        <w:t>Via Savaria</w:t>
      </w:r>
      <w:r w:rsidR="00FB14AE" w:rsidRPr="00244EC0">
        <w:rPr>
          <w:rFonts w:cstheme="minorHAnsi"/>
          <w:sz w:val="24"/>
          <w:szCs w:val="24"/>
        </w:rPr>
        <w:t xml:space="preserve"> – projekt Evropske kulturne poti, romarske poti sv. Martina. Danes služi številnim javnim dogodkom, razstavam, delavnicam, srečanjem in tudi zasebnim priložnostim (poroke).</w:t>
      </w:r>
    </w:p>
    <w:p w14:paraId="6D38B1B4" w14:textId="64C6F6C5" w:rsidR="00864D56" w:rsidRPr="00244EC0" w:rsidRDefault="00FB14AE" w:rsidP="00864D56">
      <w:pPr>
        <w:pBdr>
          <w:top w:val="single" w:sz="4" w:space="1" w:color="auto"/>
        </w:pBdr>
        <w:spacing w:line="276" w:lineRule="auto"/>
        <w:jc w:val="both"/>
        <w:rPr>
          <w:rFonts w:cstheme="minorHAnsi"/>
          <w:sz w:val="24"/>
          <w:szCs w:val="24"/>
        </w:rPr>
      </w:pPr>
      <w:r w:rsidRPr="00244EC0">
        <w:rPr>
          <w:rFonts w:cstheme="minorHAnsi"/>
          <w:sz w:val="24"/>
          <w:szCs w:val="24"/>
        </w:rPr>
        <w:t>Je eno izmed središč romarske poti od Szombathelya na Madžarskem do Toursa v Franciji.</w:t>
      </w:r>
    </w:p>
    <w:p w14:paraId="37C28ECF" w14:textId="7CD64F44" w:rsidR="00AB20EB" w:rsidRPr="00244EC0" w:rsidRDefault="00AB20EB" w:rsidP="00087B2D">
      <w:pPr>
        <w:spacing w:line="276" w:lineRule="auto"/>
        <w:jc w:val="both"/>
        <w:rPr>
          <w:rFonts w:cstheme="minorHAnsi"/>
          <w:sz w:val="24"/>
          <w:szCs w:val="24"/>
        </w:rPr>
      </w:pPr>
    </w:p>
    <w:p w14:paraId="44ABDE70" w14:textId="1081368C" w:rsidR="008730AA" w:rsidRPr="00244EC0" w:rsidRDefault="008730AA" w:rsidP="00087B2D">
      <w:pPr>
        <w:spacing w:line="276" w:lineRule="auto"/>
        <w:jc w:val="both"/>
        <w:rPr>
          <w:rFonts w:cstheme="minorHAnsi"/>
          <w:sz w:val="24"/>
          <w:szCs w:val="24"/>
        </w:rPr>
      </w:pPr>
    </w:p>
    <w:p w14:paraId="481653C1" w14:textId="1B97E41D" w:rsidR="008730AA" w:rsidRPr="00244EC0" w:rsidRDefault="008730AA" w:rsidP="00087B2D">
      <w:pPr>
        <w:spacing w:line="276" w:lineRule="auto"/>
        <w:jc w:val="both"/>
        <w:rPr>
          <w:rFonts w:cstheme="minorHAnsi"/>
          <w:sz w:val="24"/>
          <w:szCs w:val="24"/>
        </w:rPr>
      </w:pPr>
    </w:p>
    <w:p w14:paraId="13595F92" w14:textId="7BF184F7" w:rsidR="008730AA" w:rsidRPr="00244EC0" w:rsidRDefault="008730AA" w:rsidP="00087B2D">
      <w:pPr>
        <w:spacing w:line="276" w:lineRule="auto"/>
        <w:jc w:val="both"/>
        <w:rPr>
          <w:rFonts w:cstheme="minorHAnsi"/>
          <w:sz w:val="24"/>
          <w:szCs w:val="24"/>
        </w:rPr>
      </w:pPr>
    </w:p>
    <w:p w14:paraId="53F1C458" w14:textId="231B2F62" w:rsidR="00AB20EB" w:rsidRPr="00244EC0" w:rsidRDefault="00AB20EB" w:rsidP="00987752">
      <w:pPr>
        <w:pBdr>
          <w:top w:val="single" w:sz="4" w:space="1" w:color="auto"/>
        </w:pBdr>
        <w:spacing w:line="276" w:lineRule="auto"/>
        <w:jc w:val="both"/>
        <w:rPr>
          <w:rFonts w:cstheme="minorHAnsi"/>
          <w:b/>
          <w:bCs/>
          <w:sz w:val="36"/>
          <w:szCs w:val="36"/>
        </w:rPr>
      </w:pPr>
      <w:r w:rsidRPr="00244EC0">
        <w:rPr>
          <w:rFonts w:cstheme="minorHAnsi"/>
          <w:b/>
          <w:bCs/>
          <w:sz w:val="36"/>
          <w:szCs w:val="36"/>
        </w:rPr>
        <w:t>SAMOSTANSKA KNJIŽNICA</w:t>
      </w:r>
    </w:p>
    <w:p w14:paraId="6CAE9AD3" w14:textId="345C811E" w:rsidR="00F138C7" w:rsidRPr="00244EC0" w:rsidRDefault="002416B8" w:rsidP="00217949">
      <w:pPr>
        <w:spacing w:after="0" w:line="276" w:lineRule="auto"/>
        <w:jc w:val="both"/>
        <w:rPr>
          <w:rFonts w:cstheme="minorHAnsi"/>
          <w:sz w:val="24"/>
          <w:szCs w:val="24"/>
        </w:rPr>
      </w:pPr>
      <w:r w:rsidRPr="00244EC0">
        <w:rPr>
          <w:rFonts w:cstheme="minorHAnsi"/>
          <w:sz w:val="24"/>
          <w:szCs w:val="24"/>
        </w:rPr>
        <w:t xml:space="preserve">Samostansko knjižnico v Sveti Trojici bi lahko poimenovali kar muzejska, saj zbirka obsega </w:t>
      </w:r>
    </w:p>
    <w:p w14:paraId="40F99A87" w14:textId="3F8CAB36" w:rsidR="00F138C7" w:rsidRPr="00244EC0" w:rsidRDefault="00FD595E" w:rsidP="00087B2D">
      <w:pPr>
        <w:spacing w:line="276" w:lineRule="auto"/>
        <w:jc w:val="both"/>
        <w:rPr>
          <w:rFonts w:cstheme="minorHAnsi"/>
          <w:sz w:val="24"/>
          <w:szCs w:val="24"/>
        </w:rPr>
      </w:pPr>
      <w:r w:rsidRPr="00244EC0">
        <w:rPr>
          <w:rFonts w:cstheme="minorHAnsi"/>
          <w:sz w:val="24"/>
          <w:szCs w:val="24"/>
        </w:rPr>
        <w:t>okoli 1500 knjig</w:t>
      </w:r>
      <w:r w:rsidR="001C155E" w:rsidRPr="00244EC0">
        <w:rPr>
          <w:rFonts w:cstheme="minorHAnsi"/>
          <w:sz w:val="24"/>
          <w:szCs w:val="24"/>
        </w:rPr>
        <w:t>, med katerimi</w:t>
      </w:r>
      <w:r w:rsidR="00F138C7" w:rsidRPr="00244EC0">
        <w:rPr>
          <w:rFonts w:cstheme="minorHAnsi"/>
          <w:sz w:val="24"/>
          <w:szCs w:val="24"/>
        </w:rPr>
        <w:t xml:space="preserve"> so </w:t>
      </w:r>
      <w:r w:rsidRPr="00244EC0">
        <w:rPr>
          <w:rFonts w:cstheme="minorHAnsi"/>
          <w:sz w:val="24"/>
          <w:szCs w:val="24"/>
        </w:rPr>
        <w:t>tudi</w:t>
      </w:r>
      <w:r w:rsidR="00F138C7" w:rsidRPr="00244EC0">
        <w:rPr>
          <w:rFonts w:cstheme="minorHAnsi"/>
          <w:sz w:val="24"/>
          <w:szCs w:val="24"/>
        </w:rPr>
        <w:t xml:space="preserve"> inkunabule</w:t>
      </w:r>
      <w:r w:rsidR="00F138C7" w:rsidRPr="00244EC0">
        <w:rPr>
          <w:rStyle w:val="Sprotnaopomba-sklic"/>
          <w:rFonts w:cstheme="minorHAnsi"/>
          <w:sz w:val="24"/>
          <w:szCs w:val="24"/>
        </w:rPr>
        <w:footnoteReference w:id="18"/>
      </w:r>
      <w:r w:rsidR="00F138C7" w:rsidRPr="00244EC0">
        <w:rPr>
          <w:rFonts w:cstheme="minorHAnsi"/>
          <w:sz w:val="24"/>
          <w:szCs w:val="24"/>
        </w:rPr>
        <w:t xml:space="preserve"> ter raritete. </w:t>
      </w:r>
    </w:p>
    <w:p w14:paraId="7A9BEA87" w14:textId="1AA2DD79" w:rsidR="00FD595E" w:rsidRPr="00244EC0" w:rsidRDefault="00FD595E" w:rsidP="00087B2D">
      <w:pPr>
        <w:spacing w:line="276" w:lineRule="auto"/>
        <w:jc w:val="both"/>
        <w:rPr>
          <w:rFonts w:cstheme="minorHAnsi"/>
          <w:sz w:val="24"/>
          <w:szCs w:val="24"/>
        </w:rPr>
      </w:pPr>
      <w:r w:rsidRPr="00244EC0">
        <w:rPr>
          <w:rFonts w:cstheme="minorHAnsi"/>
          <w:sz w:val="24"/>
          <w:szCs w:val="24"/>
        </w:rPr>
        <w:t xml:space="preserve">Sprva je bila </w:t>
      </w:r>
      <w:r w:rsidR="001C155E" w:rsidRPr="00244EC0">
        <w:rPr>
          <w:rFonts w:cstheme="minorHAnsi"/>
          <w:sz w:val="24"/>
          <w:szCs w:val="24"/>
        </w:rPr>
        <w:t xml:space="preserve">knjižnica </w:t>
      </w:r>
      <w:r w:rsidRPr="00244EC0">
        <w:rPr>
          <w:rFonts w:cstheme="minorHAnsi"/>
          <w:sz w:val="24"/>
          <w:szCs w:val="24"/>
        </w:rPr>
        <w:t>nastanjena v drugem krilu,</w:t>
      </w:r>
      <w:r w:rsidR="001C155E" w:rsidRPr="00244EC0">
        <w:rPr>
          <w:rFonts w:cstheme="minorHAnsi"/>
          <w:sz w:val="24"/>
          <w:szCs w:val="24"/>
        </w:rPr>
        <w:t xml:space="preserve"> v prostorih nekdanje komune,</w:t>
      </w:r>
      <w:r w:rsidRPr="00244EC0">
        <w:rPr>
          <w:rFonts w:cstheme="minorHAnsi"/>
          <w:sz w:val="24"/>
          <w:szCs w:val="24"/>
        </w:rPr>
        <w:t xml:space="preserve"> v manj primernem prostoru. Na pobudo patra Francija Kovšeta pa so se prijavili na razpis in bili pri tem uspešni. Na ta način so pridobili opremo, ki v našem stoletju nazorno prikaže podobo frančiškanskih knjižnic v preteklih obdobjih.</w:t>
      </w:r>
    </w:p>
    <w:p w14:paraId="557CC33E" w14:textId="721DBB1C" w:rsidR="00FD595E" w:rsidRPr="00244EC0" w:rsidRDefault="00D65FD2" w:rsidP="00087B2D">
      <w:pPr>
        <w:spacing w:line="276" w:lineRule="auto"/>
        <w:jc w:val="both"/>
        <w:rPr>
          <w:rFonts w:cstheme="minorHAnsi"/>
          <w:sz w:val="24"/>
          <w:szCs w:val="24"/>
        </w:rPr>
      </w:pPr>
      <w:r w:rsidRPr="00244EC0">
        <w:rPr>
          <w:rFonts w:cstheme="minorHAnsi"/>
          <w:sz w:val="24"/>
          <w:szCs w:val="24"/>
        </w:rPr>
        <w:t>Leta 1997 so bili slovesno odprti</w:t>
      </w:r>
      <w:r w:rsidR="00217949" w:rsidRPr="00244EC0">
        <w:rPr>
          <w:rFonts w:cstheme="minorHAnsi"/>
          <w:sz w:val="24"/>
          <w:szCs w:val="24"/>
        </w:rPr>
        <w:t xml:space="preserve"> novi prostori knjižnice</w:t>
      </w:r>
      <w:r w:rsidR="00FD595E" w:rsidRPr="00244EC0">
        <w:rPr>
          <w:rFonts w:cstheme="minorHAnsi"/>
          <w:sz w:val="24"/>
          <w:szCs w:val="24"/>
        </w:rPr>
        <w:t xml:space="preserve"> – v nekdanji samostanski ječi, kjer je še danes vidna lina za predajo hrane. Nad vhodom v knjižnico pa obiskovalca pozdravi napis »Pax et bonum« – f</w:t>
      </w:r>
      <w:r w:rsidRPr="00244EC0">
        <w:rPr>
          <w:rFonts w:cstheme="minorHAnsi"/>
          <w:sz w:val="24"/>
          <w:szCs w:val="24"/>
        </w:rPr>
        <w:t>rančiškanski pozdrav, ki pomeni</w:t>
      </w:r>
      <w:r w:rsidR="00FD595E" w:rsidRPr="00244EC0">
        <w:rPr>
          <w:rFonts w:cstheme="minorHAnsi"/>
          <w:sz w:val="24"/>
          <w:szCs w:val="24"/>
        </w:rPr>
        <w:t xml:space="preserve"> mir in dobro.</w:t>
      </w:r>
    </w:p>
    <w:p w14:paraId="070FFDD1" w14:textId="5D3302AF" w:rsidR="00BB7730" w:rsidRPr="00244EC0" w:rsidRDefault="00F138C7" w:rsidP="00BB7730">
      <w:pPr>
        <w:spacing w:line="276" w:lineRule="auto"/>
        <w:jc w:val="both"/>
        <w:rPr>
          <w:rFonts w:cstheme="minorHAnsi"/>
          <w:sz w:val="24"/>
          <w:szCs w:val="24"/>
        </w:rPr>
      </w:pPr>
      <w:r w:rsidRPr="00244EC0">
        <w:rPr>
          <w:rFonts w:cstheme="minorHAnsi"/>
          <w:sz w:val="24"/>
          <w:szCs w:val="24"/>
        </w:rPr>
        <w:t>Samostansko knjižnico si je mogoče ogledati po predhodnem dogovoru.</w:t>
      </w:r>
    </w:p>
    <w:p w14:paraId="08FAD73C" w14:textId="1A1FBC3E" w:rsidR="008730AA" w:rsidRPr="00244EC0" w:rsidRDefault="008730AA" w:rsidP="00BB7730">
      <w:pPr>
        <w:spacing w:line="276" w:lineRule="auto"/>
        <w:jc w:val="both"/>
        <w:rPr>
          <w:rFonts w:cstheme="minorHAnsi"/>
          <w:sz w:val="24"/>
          <w:szCs w:val="24"/>
        </w:rPr>
      </w:pPr>
    </w:p>
    <w:p w14:paraId="4E8546C7" w14:textId="69F9193B" w:rsidR="008730AA" w:rsidRPr="00244EC0" w:rsidRDefault="008730AA" w:rsidP="00BB7730">
      <w:pPr>
        <w:spacing w:line="276" w:lineRule="auto"/>
        <w:jc w:val="both"/>
        <w:rPr>
          <w:rFonts w:cstheme="minorHAnsi"/>
          <w:sz w:val="24"/>
          <w:szCs w:val="24"/>
        </w:rPr>
      </w:pPr>
    </w:p>
    <w:p w14:paraId="1449DD94" w14:textId="70C634E1" w:rsidR="008730AA" w:rsidRPr="00244EC0" w:rsidRDefault="008730AA" w:rsidP="00BB7730">
      <w:pPr>
        <w:spacing w:line="276" w:lineRule="auto"/>
        <w:jc w:val="both"/>
        <w:rPr>
          <w:rFonts w:cstheme="minorHAnsi"/>
          <w:sz w:val="24"/>
          <w:szCs w:val="24"/>
        </w:rPr>
      </w:pPr>
    </w:p>
    <w:p w14:paraId="7EE78BD4" w14:textId="13EC3A08" w:rsidR="008730AA" w:rsidRPr="00244EC0" w:rsidRDefault="008730AA" w:rsidP="00BB7730">
      <w:pPr>
        <w:spacing w:line="276" w:lineRule="auto"/>
        <w:jc w:val="both"/>
        <w:rPr>
          <w:rFonts w:cstheme="minorHAnsi"/>
          <w:sz w:val="24"/>
          <w:szCs w:val="24"/>
        </w:rPr>
      </w:pPr>
    </w:p>
    <w:p w14:paraId="687AFBAD" w14:textId="51161395" w:rsidR="008730AA" w:rsidRPr="00244EC0" w:rsidRDefault="008730AA" w:rsidP="00BB7730">
      <w:pPr>
        <w:spacing w:line="276" w:lineRule="auto"/>
        <w:jc w:val="both"/>
        <w:rPr>
          <w:rFonts w:cstheme="minorHAnsi"/>
          <w:sz w:val="24"/>
          <w:szCs w:val="24"/>
        </w:rPr>
      </w:pPr>
    </w:p>
    <w:p w14:paraId="56FA1F02" w14:textId="54846E6F" w:rsidR="008730AA" w:rsidRPr="00244EC0" w:rsidRDefault="008730AA" w:rsidP="00BB7730">
      <w:pPr>
        <w:spacing w:line="276" w:lineRule="auto"/>
        <w:jc w:val="both"/>
        <w:rPr>
          <w:rFonts w:cstheme="minorHAnsi"/>
          <w:sz w:val="24"/>
          <w:szCs w:val="24"/>
        </w:rPr>
      </w:pPr>
    </w:p>
    <w:p w14:paraId="778D88F0" w14:textId="0BCB5F9E" w:rsidR="008730AA" w:rsidRPr="00244EC0" w:rsidRDefault="008730AA" w:rsidP="00BB7730">
      <w:pPr>
        <w:spacing w:line="276" w:lineRule="auto"/>
        <w:jc w:val="both"/>
        <w:rPr>
          <w:rFonts w:cstheme="minorHAnsi"/>
          <w:sz w:val="24"/>
          <w:szCs w:val="24"/>
        </w:rPr>
      </w:pPr>
    </w:p>
    <w:p w14:paraId="141FF0C4" w14:textId="286443CE" w:rsidR="008730AA" w:rsidRPr="00244EC0" w:rsidRDefault="008730AA" w:rsidP="00BB7730">
      <w:pPr>
        <w:spacing w:line="276" w:lineRule="auto"/>
        <w:jc w:val="both"/>
        <w:rPr>
          <w:rFonts w:cstheme="minorHAnsi"/>
          <w:sz w:val="24"/>
          <w:szCs w:val="24"/>
        </w:rPr>
      </w:pPr>
    </w:p>
    <w:p w14:paraId="2989FCF2" w14:textId="2DB991DA" w:rsidR="008730AA" w:rsidRPr="00244EC0" w:rsidRDefault="008730AA" w:rsidP="00BB7730">
      <w:pPr>
        <w:spacing w:line="276" w:lineRule="auto"/>
        <w:jc w:val="both"/>
        <w:rPr>
          <w:rFonts w:cstheme="minorHAnsi"/>
          <w:sz w:val="24"/>
          <w:szCs w:val="24"/>
        </w:rPr>
      </w:pPr>
    </w:p>
    <w:p w14:paraId="431D2C0A" w14:textId="75171CEE" w:rsidR="008730AA" w:rsidRPr="00244EC0" w:rsidRDefault="008730AA" w:rsidP="00BB7730">
      <w:pPr>
        <w:spacing w:line="276" w:lineRule="auto"/>
        <w:jc w:val="both"/>
        <w:rPr>
          <w:rFonts w:cstheme="minorHAnsi"/>
          <w:sz w:val="24"/>
          <w:szCs w:val="24"/>
        </w:rPr>
      </w:pPr>
    </w:p>
    <w:p w14:paraId="12BDDC96" w14:textId="18C41F5E" w:rsidR="001C155E" w:rsidRPr="00244EC0" w:rsidRDefault="001C155E" w:rsidP="00BB7730">
      <w:pPr>
        <w:spacing w:line="276" w:lineRule="auto"/>
        <w:jc w:val="both"/>
        <w:rPr>
          <w:rFonts w:cstheme="minorHAnsi"/>
          <w:sz w:val="24"/>
          <w:szCs w:val="24"/>
        </w:rPr>
      </w:pPr>
    </w:p>
    <w:p w14:paraId="36F40774" w14:textId="7B86F4EF" w:rsidR="001C155E" w:rsidRPr="00244EC0" w:rsidRDefault="001C155E" w:rsidP="00BB7730">
      <w:pPr>
        <w:spacing w:line="276" w:lineRule="auto"/>
        <w:jc w:val="both"/>
        <w:rPr>
          <w:rFonts w:cstheme="minorHAnsi"/>
          <w:sz w:val="24"/>
          <w:szCs w:val="24"/>
        </w:rPr>
      </w:pPr>
    </w:p>
    <w:p w14:paraId="036F62C0" w14:textId="77777777" w:rsidR="003232A2" w:rsidRPr="00244EC0" w:rsidRDefault="003232A2" w:rsidP="00BB7730">
      <w:pPr>
        <w:spacing w:line="276" w:lineRule="auto"/>
        <w:jc w:val="both"/>
        <w:rPr>
          <w:rFonts w:cstheme="minorHAnsi"/>
          <w:sz w:val="24"/>
          <w:szCs w:val="24"/>
        </w:rPr>
      </w:pPr>
    </w:p>
    <w:p w14:paraId="7B2A0C0A" w14:textId="171CDCBD" w:rsidR="001C155E" w:rsidRPr="00244EC0" w:rsidRDefault="001C155E" w:rsidP="00BB7730">
      <w:pPr>
        <w:spacing w:line="276" w:lineRule="auto"/>
        <w:jc w:val="both"/>
        <w:rPr>
          <w:rFonts w:cstheme="minorHAnsi"/>
          <w:sz w:val="24"/>
          <w:szCs w:val="24"/>
        </w:rPr>
      </w:pPr>
    </w:p>
    <w:p w14:paraId="494CF0F0" w14:textId="27C3FC75" w:rsidR="001C155E" w:rsidRPr="00244EC0" w:rsidRDefault="001C155E" w:rsidP="00BB7730">
      <w:pPr>
        <w:spacing w:line="276" w:lineRule="auto"/>
        <w:jc w:val="both"/>
        <w:rPr>
          <w:rFonts w:cstheme="minorHAnsi"/>
          <w:sz w:val="24"/>
          <w:szCs w:val="24"/>
        </w:rPr>
      </w:pPr>
    </w:p>
    <w:p w14:paraId="24B8E31B" w14:textId="63ED4B0A" w:rsidR="001C155E" w:rsidRPr="00244EC0" w:rsidRDefault="001C155E" w:rsidP="00BB7730">
      <w:pPr>
        <w:spacing w:line="276" w:lineRule="auto"/>
        <w:jc w:val="both"/>
        <w:rPr>
          <w:rFonts w:cstheme="minorHAnsi"/>
          <w:sz w:val="24"/>
          <w:szCs w:val="24"/>
        </w:rPr>
      </w:pPr>
    </w:p>
    <w:p w14:paraId="21649C5F" w14:textId="77777777" w:rsidR="001C155E" w:rsidRPr="00244EC0" w:rsidRDefault="001C155E" w:rsidP="00BB7730">
      <w:pPr>
        <w:spacing w:line="276" w:lineRule="auto"/>
        <w:jc w:val="both"/>
        <w:rPr>
          <w:rFonts w:cstheme="minorHAnsi"/>
          <w:sz w:val="24"/>
          <w:szCs w:val="24"/>
        </w:rPr>
      </w:pPr>
    </w:p>
    <w:p w14:paraId="35A87987" w14:textId="77777777" w:rsidR="008730AA" w:rsidRPr="00244EC0" w:rsidRDefault="008730AA" w:rsidP="00BB7730">
      <w:pPr>
        <w:spacing w:line="276" w:lineRule="auto"/>
        <w:jc w:val="both"/>
        <w:rPr>
          <w:rFonts w:cstheme="minorHAnsi"/>
          <w:sz w:val="24"/>
          <w:szCs w:val="24"/>
        </w:rPr>
      </w:pPr>
    </w:p>
    <w:p w14:paraId="790497E1" w14:textId="1769CE1E" w:rsidR="00BB7730" w:rsidRPr="00244EC0" w:rsidRDefault="00BB7730" w:rsidP="00BB7730">
      <w:pPr>
        <w:pBdr>
          <w:top w:val="single" w:sz="4" w:space="1" w:color="auto"/>
        </w:pBdr>
        <w:spacing w:line="276" w:lineRule="auto"/>
        <w:jc w:val="both"/>
        <w:rPr>
          <w:rFonts w:cstheme="minorHAnsi"/>
          <w:sz w:val="24"/>
          <w:szCs w:val="24"/>
        </w:rPr>
      </w:pPr>
      <w:r w:rsidRPr="00244EC0">
        <w:rPr>
          <w:rFonts w:cstheme="minorHAnsi"/>
          <w:sz w:val="24"/>
          <w:szCs w:val="24"/>
        </w:rPr>
        <w:t xml:space="preserve">Da je Sveta Trojica naklonjena slovenski besedi pričajo tudi številne dejavnosti, ki so se skozi čas odvijale na tem območju, z namenom spodbujanja rabe domačega jezika. Obenem pa je </w:t>
      </w:r>
      <w:r w:rsidR="000D40CA" w:rsidRPr="00244EC0">
        <w:rPr>
          <w:rFonts w:cstheme="minorHAnsi"/>
          <w:sz w:val="24"/>
          <w:szCs w:val="24"/>
        </w:rPr>
        <w:t xml:space="preserve">bilo </w:t>
      </w:r>
      <w:r w:rsidRPr="00244EC0">
        <w:rPr>
          <w:rFonts w:cstheme="minorHAnsi"/>
          <w:sz w:val="24"/>
          <w:szCs w:val="24"/>
        </w:rPr>
        <w:t xml:space="preserve">to slovenjegoriško naselje podlaga za prve korake v življenju in nadaljnje, tudi tiste v svetu literarne dejavnosti. </w:t>
      </w:r>
    </w:p>
    <w:p w14:paraId="73082B12" w14:textId="77777777" w:rsidR="00BB7730" w:rsidRPr="00244EC0" w:rsidRDefault="00BB7730" w:rsidP="00BB7730">
      <w:pPr>
        <w:spacing w:line="276" w:lineRule="auto"/>
        <w:jc w:val="both"/>
        <w:rPr>
          <w:rFonts w:cstheme="minorHAnsi"/>
          <w:b/>
          <w:bCs/>
          <w:sz w:val="24"/>
          <w:szCs w:val="24"/>
        </w:rPr>
      </w:pPr>
    </w:p>
    <w:p w14:paraId="337CCC32" w14:textId="1BF57529" w:rsidR="00AB20EB" w:rsidRPr="00244EC0" w:rsidRDefault="00AB20EB" w:rsidP="00BB7730">
      <w:pPr>
        <w:pBdr>
          <w:top w:val="single" w:sz="4" w:space="1" w:color="auto"/>
        </w:pBdr>
        <w:spacing w:line="276" w:lineRule="auto"/>
        <w:jc w:val="both"/>
        <w:rPr>
          <w:rFonts w:cstheme="minorHAnsi"/>
          <w:b/>
          <w:bCs/>
          <w:sz w:val="24"/>
          <w:szCs w:val="24"/>
        </w:rPr>
      </w:pPr>
      <w:r w:rsidRPr="00244EC0">
        <w:rPr>
          <w:rFonts w:cstheme="minorHAnsi"/>
          <w:b/>
          <w:bCs/>
          <w:sz w:val="24"/>
          <w:szCs w:val="24"/>
        </w:rPr>
        <w:t xml:space="preserve">IVAN CANKAR </w:t>
      </w:r>
      <w:r w:rsidR="00A96EE4" w:rsidRPr="00244EC0">
        <w:rPr>
          <w:rFonts w:cstheme="minorHAnsi"/>
          <w:b/>
          <w:bCs/>
          <w:sz w:val="24"/>
          <w:szCs w:val="24"/>
        </w:rPr>
        <w:t>O</w:t>
      </w:r>
      <w:r w:rsidRPr="00244EC0">
        <w:rPr>
          <w:rFonts w:cstheme="minorHAnsi"/>
          <w:b/>
          <w:bCs/>
          <w:sz w:val="24"/>
          <w:szCs w:val="24"/>
        </w:rPr>
        <w:t xml:space="preserve"> SVETI TROJICI</w:t>
      </w:r>
    </w:p>
    <w:p w14:paraId="088607AA" w14:textId="65BA1294" w:rsidR="00C25BD9" w:rsidRPr="00244EC0" w:rsidRDefault="00C25BD9" w:rsidP="00087B2D">
      <w:pPr>
        <w:spacing w:line="276" w:lineRule="auto"/>
        <w:jc w:val="both"/>
        <w:rPr>
          <w:rFonts w:cstheme="minorHAnsi"/>
          <w:sz w:val="24"/>
          <w:szCs w:val="24"/>
        </w:rPr>
      </w:pPr>
      <w:r w:rsidRPr="00244EC0">
        <w:rPr>
          <w:rFonts w:cstheme="minorHAnsi"/>
          <w:sz w:val="24"/>
          <w:szCs w:val="24"/>
        </w:rPr>
        <w:t xml:space="preserve">Sveto Trojico je večkrat obiskal </w:t>
      </w:r>
      <w:r w:rsidR="00544D2C" w:rsidRPr="00244EC0">
        <w:rPr>
          <w:rFonts w:cstheme="minorHAnsi"/>
          <w:sz w:val="24"/>
          <w:szCs w:val="24"/>
        </w:rPr>
        <w:t xml:space="preserve">in tukaj </w:t>
      </w:r>
      <w:r w:rsidRPr="00244EC0">
        <w:rPr>
          <w:rFonts w:cstheme="minorHAnsi"/>
          <w:sz w:val="24"/>
          <w:szCs w:val="24"/>
        </w:rPr>
        <w:t xml:space="preserve">tudi </w:t>
      </w:r>
      <w:r w:rsidR="00544D2C" w:rsidRPr="00244EC0">
        <w:rPr>
          <w:rFonts w:cstheme="minorHAnsi"/>
          <w:sz w:val="24"/>
          <w:szCs w:val="24"/>
        </w:rPr>
        <w:t xml:space="preserve">bival </w:t>
      </w:r>
      <w:r w:rsidRPr="00244EC0">
        <w:rPr>
          <w:rFonts w:cstheme="minorHAnsi"/>
          <w:sz w:val="24"/>
          <w:szCs w:val="24"/>
        </w:rPr>
        <w:t xml:space="preserve">Ivan Cankar. Tukaj naj bi osnoval celo </w:t>
      </w:r>
      <w:r w:rsidRPr="00244EC0">
        <w:rPr>
          <w:rFonts w:cstheme="minorHAnsi"/>
          <w:i/>
          <w:iCs/>
          <w:sz w:val="24"/>
          <w:szCs w:val="24"/>
        </w:rPr>
        <w:t>Lepo Vido</w:t>
      </w:r>
      <w:r w:rsidRPr="00244EC0">
        <w:rPr>
          <w:rFonts w:cstheme="minorHAnsi"/>
          <w:sz w:val="24"/>
          <w:szCs w:val="24"/>
        </w:rPr>
        <w:t xml:space="preserve"> in predaval učiteljski skupščini o slovenski literaturi. Leta 1910 naj bi obiskal Alojza Kraigherja, prijatelja, ki naj bi Cankarja tudi finančno podpiral.</w:t>
      </w:r>
    </w:p>
    <w:p w14:paraId="64054B32" w14:textId="3FC23A75" w:rsidR="00FB62E1" w:rsidRPr="00244EC0" w:rsidRDefault="00FB62E1" w:rsidP="00087B2D">
      <w:pPr>
        <w:spacing w:line="276" w:lineRule="auto"/>
        <w:jc w:val="both"/>
        <w:rPr>
          <w:rFonts w:cstheme="minorHAnsi"/>
          <w:sz w:val="24"/>
          <w:szCs w:val="24"/>
        </w:rPr>
      </w:pPr>
      <w:r w:rsidRPr="00244EC0">
        <w:rPr>
          <w:rFonts w:cstheme="minorHAnsi"/>
          <w:sz w:val="24"/>
          <w:szCs w:val="24"/>
        </w:rPr>
        <w:t>»Zamedlo nas je, da je veselje! Pa vendar ne tičimo doma! Doslej sem oblezel že mnogo slovenjegoriških vasi in trgov – same svetnike: sv. Lenart, sv. Ana, sv. Anton, sv. Benedikt, sv. Bolfenk, sv. Jurij itd. Kraji se mi zde zmirom bolj prijazni; vse je tako nekako miniaturno</w:t>
      </w:r>
      <w:r w:rsidR="00B45C0E" w:rsidRPr="00244EC0">
        <w:rPr>
          <w:rFonts w:cstheme="minorHAnsi"/>
          <w:sz w:val="24"/>
          <w:szCs w:val="24"/>
        </w:rPr>
        <w:t>,</w:t>
      </w:r>
      <w:r w:rsidRPr="00244EC0">
        <w:rPr>
          <w:rFonts w:cstheme="minorHAnsi"/>
          <w:sz w:val="24"/>
          <w:szCs w:val="24"/>
        </w:rPr>
        <w:t xml:space="preserve"> »fletkano«.« je pisal Nini Bergman</w:t>
      </w:r>
      <w:r w:rsidR="001C155E" w:rsidRPr="00244EC0">
        <w:rPr>
          <w:rFonts w:cstheme="minorHAnsi"/>
          <w:sz w:val="24"/>
          <w:szCs w:val="24"/>
        </w:rPr>
        <w:t>ovi, svoji rožniški gospodinji,</w:t>
      </w:r>
      <w:r w:rsidRPr="00244EC0">
        <w:rPr>
          <w:rFonts w:cstheme="minorHAnsi"/>
          <w:sz w:val="24"/>
          <w:szCs w:val="24"/>
        </w:rPr>
        <w:t xml:space="preserve"> </w:t>
      </w:r>
      <w:r w:rsidR="001C155E" w:rsidRPr="00244EC0">
        <w:rPr>
          <w:rFonts w:cstheme="minorHAnsi"/>
          <w:sz w:val="24"/>
          <w:szCs w:val="24"/>
        </w:rPr>
        <w:t xml:space="preserve">v nedatiranem pismu iz konca leta 1910. </w:t>
      </w:r>
    </w:p>
    <w:p w14:paraId="321F026F" w14:textId="3F4AC633" w:rsidR="00891D6E" w:rsidRPr="00244EC0" w:rsidRDefault="00891D6E" w:rsidP="00087B2D">
      <w:pPr>
        <w:spacing w:line="276" w:lineRule="auto"/>
        <w:jc w:val="both"/>
        <w:rPr>
          <w:rFonts w:cstheme="minorHAnsi"/>
          <w:sz w:val="24"/>
          <w:szCs w:val="24"/>
        </w:rPr>
      </w:pPr>
      <w:r w:rsidRPr="00244EC0">
        <w:rPr>
          <w:rFonts w:cstheme="minorHAnsi"/>
          <w:sz w:val="24"/>
          <w:szCs w:val="24"/>
        </w:rPr>
        <w:lastRenderedPageBreak/>
        <w:t>Na Cankarjevo bivanje v Sveti Trojici spominja marmorni spomenik (Ivan Cankar z Lepo Vido) v središču občine, ki so ga postavili in slovesno otvorili leta 2019.</w:t>
      </w:r>
    </w:p>
    <w:p w14:paraId="2F936C71" w14:textId="1B4AFAD3" w:rsidR="00987752" w:rsidRPr="00244EC0" w:rsidRDefault="00987752" w:rsidP="00087B2D">
      <w:pPr>
        <w:spacing w:line="276" w:lineRule="auto"/>
        <w:jc w:val="both"/>
        <w:rPr>
          <w:rFonts w:cstheme="minorHAnsi"/>
          <w:sz w:val="24"/>
          <w:szCs w:val="24"/>
        </w:rPr>
      </w:pPr>
    </w:p>
    <w:p w14:paraId="26852EC5" w14:textId="5E60054B" w:rsidR="008730AA" w:rsidRPr="00244EC0" w:rsidRDefault="008730AA" w:rsidP="00087B2D">
      <w:pPr>
        <w:spacing w:line="276" w:lineRule="auto"/>
        <w:jc w:val="both"/>
        <w:rPr>
          <w:rFonts w:cstheme="minorHAnsi"/>
          <w:sz w:val="24"/>
          <w:szCs w:val="24"/>
        </w:rPr>
      </w:pPr>
    </w:p>
    <w:p w14:paraId="24B80443" w14:textId="4288350A" w:rsidR="008730AA" w:rsidRPr="00244EC0" w:rsidRDefault="008730AA" w:rsidP="00087B2D">
      <w:pPr>
        <w:spacing w:line="276" w:lineRule="auto"/>
        <w:jc w:val="both"/>
        <w:rPr>
          <w:rFonts w:cstheme="minorHAnsi"/>
          <w:sz w:val="24"/>
          <w:szCs w:val="24"/>
        </w:rPr>
      </w:pPr>
    </w:p>
    <w:p w14:paraId="7E678B08" w14:textId="654DC045" w:rsidR="008730AA" w:rsidRPr="00244EC0" w:rsidRDefault="008730AA" w:rsidP="00087B2D">
      <w:pPr>
        <w:spacing w:line="276" w:lineRule="auto"/>
        <w:jc w:val="both"/>
        <w:rPr>
          <w:rFonts w:cstheme="minorHAnsi"/>
          <w:sz w:val="24"/>
          <w:szCs w:val="24"/>
        </w:rPr>
      </w:pPr>
    </w:p>
    <w:p w14:paraId="72D5F566" w14:textId="15343E32" w:rsidR="008730AA" w:rsidRPr="00244EC0" w:rsidRDefault="008730AA" w:rsidP="00087B2D">
      <w:pPr>
        <w:spacing w:line="276" w:lineRule="auto"/>
        <w:jc w:val="both"/>
        <w:rPr>
          <w:rFonts w:cstheme="minorHAnsi"/>
          <w:sz w:val="24"/>
          <w:szCs w:val="24"/>
        </w:rPr>
      </w:pPr>
    </w:p>
    <w:p w14:paraId="1042CC9F" w14:textId="6DB0BC09" w:rsidR="008730AA" w:rsidRPr="00244EC0" w:rsidRDefault="008730AA" w:rsidP="00087B2D">
      <w:pPr>
        <w:spacing w:line="276" w:lineRule="auto"/>
        <w:jc w:val="both"/>
        <w:rPr>
          <w:rFonts w:cstheme="minorHAnsi"/>
          <w:sz w:val="24"/>
          <w:szCs w:val="24"/>
        </w:rPr>
      </w:pPr>
    </w:p>
    <w:p w14:paraId="302AA207" w14:textId="6E96AAA6" w:rsidR="008730AA" w:rsidRPr="00244EC0" w:rsidRDefault="008730AA" w:rsidP="00087B2D">
      <w:pPr>
        <w:spacing w:line="276" w:lineRule="auto"/>
        <w:jc w:val="both"/>
        <w:rPr>
          <w:rFonts w:cstheme="minorHAnsi"/>
          <w:sz w:val="24"/>
          <w:szCs w:val="24"/>
        </w:rPr>
      </w:pPr>
    </w:p>
    <w:p w14:paraId="251DA6C8" w14:textId="7D93FF86" w:rsidR="008730AA" w:rsidRPr="00244EC0" w:rsidRDefault="008730AA" w:rsidP="00087B2D">
      <w:pPr>
        <w:spacing w:line="276" w:lineRule="auto"/>
        <w:jc w:val="both"/>
        <w:rPr>
          <w:rFonts w:cstheme="minorHAnsi"/>
          <w:sz w:val="24"/>
          <w:szCs w:val="24"/>
        </w:rPr>
      </w:pPr>
    </w:p>
    <w:p w14:paraId="31BEB2B7" w14:textId="7BDAD3D8" w:rsidR="008730AA" w:rsidRPr="00244EC0" w:rsidRDefault="008730AA" w:rsidP="00087B2D">
      <w:pPr>
        <w:spacing w:line="276" w:lineRule="auto"/>
        <w:jc w:val="both"/>
        <w:rPr>
          <w:rFonts w:cstheme="minorHAnsi"/>
          <w:sz w:val="24"/>
          <w:szCs w:val="24"/>
        </w:rPr>
      </w:pPr>
    </w:p>
    <w:p w14:paraId="14FDFC9C" w14:textId="6ED098F4" w:rsidR="008730AA" w:rsidRPr="00244EC0" w:rsidRDefault="008730AA" w:rsidP="00087B2D">
      <w:pPr>
        <w:spacing w:line="276" w:lineRule="auto"/>
        <w:jc w:val="both"/>
        <w:rPr>
          <w:rFonts w:cstheme="minorHAnsi"/>
          <w:sz w:val="24"/>
          <w:szCs w:val="24"/>
        </w:rPr>
      </w:pPr>
    </w:p>
    <w:p w14:paraId="5388AFE4" w14:textId="444C9AA5" w:rsidR="008730AA" w:rsidRPr="00244EC0" w:rsidRDefault="008730AA" w:rsidP="00087B2D">
      <w:pPr>
        <w:spacing w:line="276" w:lineRule="auto"/>
        <w:jc w:val="both"/>
        <w:rPr>
          <w:rFonts w:cstheme="minorHAnsi"/>
          <w:sz w:val="24"/>
          <w:szCs w:val="24"/>
        </w:rPr>
      </w:pPr>
    </w:p>
    <w:p w14:paraId="49D59511" w14:textId="21C480F3" w:rsidR="000D40CA" w:rsidRPr="00244EC0" w:rsidRDefault="000D40CA" w:rsidP="00087B2D">
      <w:pPr>
        <w:spacing w:line="276" w:lineRule="auto"/>
        <w:jc w:val="both"/>
        <w:rPr>
          <w:rFonts w:cstheme="minorHAnsi"/>
          <w:sz w:val="24"/>
          <w:szCs w:val="24"/>
        </w:rPr>
      </w:pPr>
    </w:p>
    <w:p w14:paraId="0A93A09B" w14:textId="5C8501DF" w:rsidR="000D40CA" w:rsidRPr="00244EC0" w:rsidRDefault="000D40CA" w:rsidP="00087B2D">
      <w:pPr>
        <w:spacing w:line="276" w:lineRule="auto"/>
        <w:jc w:val="both"/>
        <w:rPr>
          <w:rFonts w:cstheme="minorHAnsi"/>
          <w:sz w:val="24"/>
          <w:szCs w:val="24"/>
        </w:rPr>
      </w:pPr>
    </w:p>
    <w:p w14:paraId="53D0B86F" w14:textId="77777777" w:rsidR="000D40CA" w:rsidRPr="00244EC0" w:rsidRDefault="000D40CA" w:rsidP="00087B2D">
      <w:pPr>
        <w:spacing w:line="276" w:lineRule="auto"/>
        <w:jc w:val="both"/>
        <w:rPr>
          <w:rFonts w:cstheme="minorHAnsi"/>
          <w:sz w:val="24"/>
          <w:szCs w:val="24"/>
        </w:rPr>
      </w:pPr>
    </w:p>
    <w:p w14:paraId="0817B89F" w14:textId="11126815" w:rsidR="008730AA" w:rsidRPr="00244EC0" w:rsidRDefault="008730AA" w:rsidP="00087B2D">
      <w:pPr>
        <w:spacing w:line="276" w:lineRule="auto"/>
        <w:jc w:val="both"/>
        <w:rPr>
          <w:rFonts w:cstheme="minorHAnsi"/>
          <w:sz w:val="24"/>
          <w:szCs w:val="24"/>
        </w:rPr>
      </w:pPr>
    </w:p>
    <w:p w14:paraId="0A2FA993" w14:textId="77777777" w:rsidR="008730AA" w:rsidRPr="00244EC0" w:rsidRDefault="008730AA" w:rsidP="00087B2D">
      <w:pPr>
        <w:spacing w:line="276" w:lineRule="auto"/>
        <w:jc w:val="both"/>
        <w:rPr>
          <w:rFonts w:cstheme="minorHAnsi"/>
          <w:sz w:val="24"/>
          <w:szCs w:val="24"/>
        </w:rPr>
      </w:pPr>
    </w:p>
    <w:p w14:paraId="29276740" w14:textId="4075E0B2" w:rsidR="00A96EE4" w:rsidRPr="00244EC0" w:rsidRDefault="00A96EE4" w:rsidP="00987752">
      <w:pPr>
        <w:pBdr>
          <w:top w:val="single" w:sz="4" w:space="1" w:color="auto"/>
        </w:pBdr>
        <w:spacing w:line="276" w:lineRule="auto"/>
        <w:jc w:val="both"/>
        <w:rPr>
          <w:rFonts w:cstheme="minorHAnsi"/>
          <w:b/>
          <w:bCs/>
          <w:sz w:val="24"/>
          <w:szCs w:val="24"/>
        </w:rPr>
      </w:pPr>
      <w:r w:rsidRPr="00244EC0">
        <w:rPr>
          <w:rFonts w:cstheme="minorHAnsi"/>
          <w:b/>
          <w:bCs/>
          <w:sz w:val="24"/>
          <w:szCs w:val="24"/>
        </w:rPr>
        <w:t>PERO JIM JE TEKLO PRI SVETI TROJICI</w:t>
      </w:r>
    </w:p>
    <w:p w14:paraId="70197CAD" w14:textId="0FEAA5E2" w:rsidR="009E331A" w:rsidRPr="00244EC0" w:rsidRDefault="009E331A" w:rsidP="00087B2D">
      <w:pPr>
        <w:spacing w:line="276" w:lineRule="auto"/>
        <w:jc w:val="both"/>
        <w:rPr>
          <w:rFonts w:cstheme="minorHAnsi"/>
          <w:sz w:val="24"/>
          <w:szCs w:val="24"/>
        </w:rPr>
      </w:pPr>
      <w:r w:rsidRPr="00244EC0">
        <w:rPr>
          <w:rFonts w:cstheme="minorHAnsi"/>
          <w:sz w:val="24"/>
          <w:szCs w:val="24"/>
        </w:rPr>
        <w:t xml:space="preserve">Na območju današnje Občine Sveta Trojica v Slovenskih goricah, natančneje v Zgornjih Verjanah, se je rodil jezikoslovec </w:t>
      </w:r>
      <w:r w:rsidRPr="00244EC0">
        <w:rPr>
          <w:rFonts w:cstheme="minorHAnsi"/>
          <w:b/>
          <w:bCs/>
          <w:sz w:val="24"/>
          <w:szCs w:val="24"/>
        </w:rPr>
        <w:t>Oroslav (Jurij) Caf</w:t>
      </w:r>
      <w:r w:rsidRPr="00244EC0">
        <w:rPr>
          <w:rFonts w:cstheme="minorHAnsi"/>
          <w:sz w:val="24"/>
          <w:szCs w:val="24"/>
        </w:rPr>
        <w:t xml:space="preserve"> (1814–1943). Bil je duhovnik, predaval </w:t>
      </w:r>
      <w:r w:rsidR="00CA6562" w:rsidRPr="00244EC0">
        <w:rPr>
          <w:rFonts w:cstheme="minorHAnsi"/>
          <w:sz w:val="24"/>
          <w:szCs w:val="24"/>
        </w:rPr>
        <w:t xml:space="preserve">je </w:t>
      </w:r>
      <w:r w:rsidRPr="00244EC0">
        <w:rPr>
          <w:rFonts w:cstheme="minorHAnsi"/>
          <w:sz w:val="24"/>
          <w:szCs w:val="24"/>
        </w:rPr>
        <w:t>na bogoslovni šoli ter študiral indoevropske jezike. Ob vsem tem</w:t>
      </w:r>
      <w:r w:rsidR="00CA6562" w:rsidRPr="00244EC0">
        <w:rPr>
          <w:rFonts w:cstheme="minorHAnsi"/>
          <w:sz w:val="24"/>
          <w:szCs w:val="24"/>
        </w:rPr>
        <w:t xml:space="preserve"> pa</w:t>
      </w:r>
      <w:r w:rsidRPr="00244EC0">
        <w:rPr>
          <w:rFonts w:cstheme="minorHAnsi"/>
          <w:sz w:val="24"/>
          <w:szCs w:val="24"/>
        </w:rPr>
        <w:t xml:space="preserve"> je zbiral gradivo za slovensko slovnico in slovar, ki v knjižni obliki</w:t>
      </w:r>
      <w:r w:rsidR="005520B1" w:rsidRPr="00244EC0">
        <w:rPr>
          <w:rFonts w:cstheme="minorHAnsi"/>
          <w:sz w:val="24"/>
          <w:szCs w:val="24"/>
        </w:rPr>
        <w:t xml:space="preserve"> nista</w:t>
      </w:r>
      <w:r w:rsidRPr="00244EC0">
        <w:rPr>
          <w:rFonts w:cstheme="minorHAnsi"/>
          <w:sz w:val="24"/>
          <w:szCs w:val="24"/>
        </w:rPr>
        <w:t xml:space="preserve"> izšla. Zbrano gradivo je kasneje uporabil Maks Pleteršnik</w:t>
      </w:r>
      <w:r w:rsidR="005520B1" w:rsidRPr="00244EC0">
        <w:rPr>
          <w:rStyle w:val="Sprotnaopomba-sklic"/>
          <w:rFonts w:cstheme="minorHAnsi"/>
          <w:sz w:val="24"/>
          <w:szCs w:val="24"/>
        </w:rPr>
        <w:footnoteReference w:id="19"/>
      </w:r>
      <w:r w:rsidRPr="00244EC0">
        <w:rPr>
          <w:rFonts w:cstheme="minorHAnsi"/>
          <w:sz w:val="24"/>
          <w:szCs w:val="24"/>
        </w:rPr>
        <w:t xml:space="preserve"> v svojem slovarju. Caf je jezikoslovne razprave in ugotovitve objavljal v časopisih in revijah.</w:t>
      </w:r>
    </w:p>
    <w:p w14:paraId="79A992AC" w14:textId="220BF77E" w:rsidR="009E331A" w:rsidRPr="00244EC0" w:rsidRDefault="009E331A" w:rsidP="00087B2D">
      <w:pPr>
        <w:spacing w:line="276" w:lineRule="auto"/>
        <w:jc w:val="both"/>
        <w:rPr>
          <w:rFonts w:cstheme="minorHAnsi"/>
          <w:sz w:val="24"/>
          <w:szCs w:val="24"/>
        </w:rPr>
      </w:pPr>
      <w:r w:rsidRPr="00244EC0">
        <w:rPr>
          <w:rFonts w:cstheme="minorHAnsi"/>
          <w:b/>
          <w:bCs/>
          <w:sz w:val="24"/>
          <w:szCs w:val="24"/>
        </w:rPr>
        <w:t>Vatroslav Holz</w:t>
      </w:r>
      <w:r w:rsidRPr="00244EC0">
        <w:rPr>
          <w:rFonts w:cstheme="minorHAnsi"/>
          <w:sz w:val="24"/>
          <w:szCs w:val="24"/>
        </w:rPr>
        <w:t xml:space="preserve"> (1844–1914) je bival v Zgornjih Verjanah. Sicer poklicni uradnik, se je ukvarjal z umetnostjo – slikarstvom in literaturo. Potopisne črtice, pesmi, spomini na slovenske književnike in druge znamenite može so nasta</w:t>
      </w:r>
      <w:r w:rsidR="00D93BF8" w:rsidRPr="00244EC0">
        <w:rPr>
          <w:rFonts w:cstheme="minorHAnsi"/>
          <w:sz w:val="24"/>
          <w:szCs w:val="24"/>
        </w:rPr>
        <w:t>ja</w:t>
      </w:r>
      <w:r w:rsidRPr="00244EC0">
        <w:rPr>
          <w:rFonts w:cstheme="minorHAnsi"/>
          <w:sz w:val="24"/>
          <w:szCs w:val="24"/>
        </w:rPr>
        <w:t>le pod njegovim peresom.</w:t>
      </w:r>
    </w:p>
    <w:p w14:paraId="4C0CD9D0" w14:textId="402266A7" w:rsidR="00BB7730" w:rsidRPr="00244EC0" w:rsidRDefault="009E331A" w:rsidP="00BB7730">
      <w:pPr>
        <w:spacing w:line="276" w:lineRule="auto"/>
        <w:jc w:val="both"/>
        <w:rPr>
          <w:rFonts w:cstheme="minorHAnsi"/>
          <w:sz w:val="24"/>
          <w:szCs w:val="24"/>
        </w:rPr>
      </w:pPr>
      <w:r w:rsidRPr="00244EC0">
        <w:rPr>
          <w:rFonts w:cstheme="minorHAnsi"/>
          <w:sz w:val="24"/>
          <w:szCs w:val="24"/>
        </w:rPr>
        <w:t>Sicer v Postojni rojen</w:t>
      </w:r>
      <w:r w:rsidR="00D93BF8" w:rsidRPr="00244EC0">
        <w:rPr>
          <w:rFonts w:cstheme="minorHAnsi"/>
          <w:sz w:val="24"/>
          <w:szCs w:val="24"/>
        </w:rPr>
        <w:t>i</w:t>
      </w:r>
      <w:r w:rsidRPr="00244EC0">
        <w:rPr>
          <w:rFonts w:cstheme="minorHAnsi"/>
          <w:sz w:val="24"/>
          <w:szCs w:val="24"/>
        </w:rPr>
        <w:t xml:space="preserve"> zdravnik </w:t>
      </w:r>
      <w:r w:rsidRPr="00244EC0">
        <w:rPr>
          <w:rFonts w:cstheme="minorHAnsi"/>
          <w:b/>
          <w:bCs/>
          <w:sz w:val="24"/>
          <w:szCs w:val="24"/>
        </w:rPr>
        <w:t>Alojz Kraigher</w:t>
      </w:r>
      <w:r w:rsidRPr="00244EC0">
        <w:rPr>
          <w:rFonts w:cstheme="minorHAnsi"/>
          <w:sz w:val="24"/>
          <w:szCs w:val="24"/>
        </w:rPr>
        <w:t xml:space="preserve"> (1877–1959) je služboval v več slovenskih krajih, med drugim tudi pri Sveti Trojici (1907–1914). Ob opravljanju svojega poklica pa je tudi pisal </w:t>
      </w:r>
      <w:r w:rsidRPr="00244EC0">
        <w:rPr>
          <w:rFonts w:cstheme="minorHAnsi"/>
          <w:sz w:val="24"/>
          <w:szCs w:val="24"/>
        </w:rPr>
        <w:lastRenderedPageBreak/>
        <w:t>– predvsem drame z erotično vsebino (</w:t>
      </w:r>
      <w:r w:rsidRPr="00244EC0">
        <w:rPr>
          <w:rFonts w:cstheme="minorHAnsi"/>
          <w:i/>
          <w:iCs/>
          <w:sz w:val="24"/>
          <w:szCs w:val="24"/>
        </w:rPr>
        <w:t>Školjka</w:t>
      </w:r>
      <w:r w:rsidRPr="00244EC0">
        <w:rPr>
          <w:rFonts w:cstheme="minorHAnsi"/>
          <w:sz w:val="24"/>
          <w:szCs w:val="24"/>
        </w:rPr>
        <w:t xml:space="preserve">) in roman </w:t>
      </w:r>
      <w:r w:rsidRPr="00244EC0">
        <w:rPr>
          <w:rFonts w:cstheme="minorHAnsi"/>
          <w:i/>
          <w:iCs/>
          <w:sz w:val="24"/>
          <w:szCs w:val="24"/>
        </w:rPr>
        <w:t>Kontrolor Škrobar</w:t>
      </w:r>
      <w:r w:rsidRPr="00244EC0">
        <w:rPr>
          <w:rFonts w:cstheme="minorHAnsi"/>
          <w:sz w:val="24"/>
          <w:szCs w:val="24"/>
        </w:rPr>
        <w:t>. V svojih delih se dotika tedanjih razmer v Slovenskih goricah</w:t>
      </w:r>
      <w:r w:rsidR="00BB1DF8" w:rsidRPr="00244EC0">
        <w:rPr>
          <w:rFonts w:cstheme="minorHAnsi"/>
          <w:sz w:val="24"/>
          <w:szCs w:val="24"/>
        </w:rPr>
        <w:t xml:space="preserve"> – načina življenja, narodnostnih in političnih razmer.</w:t>
      </w:r>
      <w:r w:rsidR="00BB7730" w:rsidRPr="00244EC0">
        <w:rPr>
          <w:rFonts w:cstheme="minorHAnsi"/>
          <w:sz w:val="24"/>
          <w:szCs w:val="24"/>
        </w:rPr>
        <w:t xml:space="preserve"> </w:t>
      </w:r>
    </w:p>
    <w:p w14:paraId="787DE468" w14:textId="205C557B" w:rsidR="00BB1DF8" w:rsidRPr="00244EC0" w:rsidRDefault="00BB1DF8" w:rsidP="00087B2D">
      <w:pPr>
        <w:spacing w:line="276" w:lineRule="auto"/>
        <w:jc w:val="both"/>
        <w:rPr>
          <w:rFonts w:cstheme="minorHAnsi"/>
          <w:sz w:val="24"/>
          <w:szCs w:val="24"/>
        </w:rPr>
      </w:pPr>
      <w:r w:rsidRPr="00244EC0">
        <w:rPr>
          <w:rFonts w:cstheme="minorHAnsi"/>
          <w:sz w:val="24"/>
          <w:szCs w:val="24"/>
        </w:rPr>
        <w:t xml:space="preserve">Na območju Občine Sveta Trojica se je leta 1809 rodil </w:t>
      </w:r>
      <w:r w:rsidRPr="00244EC0">
        <w:rPr>
          <w:rFonts w:cstheme="minorHAnsi"/>
          <w:b/>
          <w:bCs/>
          <w:sz w:val="24"/>
          <w:szCs w:val="24"/>
        </w:rPr>
        <w:t>Lovro Vogrin</w:t>
      </w:r>
      <w:r w:rsidRPr="00244EC0">
        <w:rPr>
          <w:rFonts w:cstheme="minorHAnsi"/>
          <w:sz w:val="24"/>
          <w:szCs w:val="24"/>
        </w:rPr>
        <w:t xml:space="preserve"> (1809–1869), ki se je med študijem teologije družil s </w:t>
      </w:r>
      <w:r w:rsidR="00432A66" w:rsidRPr="00244EC0">
        <w:rPr>
          <w:rFonts w:cstheme="minorHAnsi"/>
          <w:sz w:val="24"/>
          <w:szCs w:val="24"/>
        </w:rPr>
        <w:t>tedanjimi naprednimi posamezniki</w:t>
      </w:r>
      <w:r w:rsidRPr="00244EC0">
        <w:rPr>
          <w:rFonts w:cstheme="minorHAnsi"/>
          <w:sz w:val="24"/>
          <w:szCs w:val="24"/>
        </w:rPr>
        <w:t>. Kot duhovnik je služboval po več krajih v Slovenskih goricah, bil profesor retorike, pedagogike in pastorale. Pisal je tudi strokovne priročnike v slovenskem jeziku – učbenik pastoralke in veroučni priročnik. Velja za edinega Slovenca, ki mu je avstrijska oblast uradno priznala naziv narodnega buditelja.</w:t>
      </w:r>
    </w:p>
    <w:p w14:paraId="4FE05646" w14:textId="580011FA" w:rsidR="00B53C16" w:rsidRPr="00244EC0" w:rsidRDefault="00B53C16" w:rsidP="00087B2D">
      <w:pPr>
        <w:spacing w:line="276" w:lineRule="auto"/>
        <w:jc w:val="both"/>
        <w:rPr>
          <w:rFonts w:cstheme="minorHAnsi"/>
          <w:sz w:val="24"/>
          <w:szCs w:val="24"/>
        </w:rPr>
      </w:pPr>
      <w:r w:rsidRPr="00244EC0">
        <w:rPr>
          <w:rFonts w:cstheme="minorHAnsi"/>
          <w:b/>
          <w:bCs/>
          <w:sz w:val="24"/>
          <w:szCs w:val="24"/>
        </w:rPr>
        <w:t>Ivo Brnčič</w:t>
      </w:r>
      <w:r w:rsidRPr="00244EC0">
        <w:rPr>
          <w:rFonts w:cstheme="minorHAnsi"/>
          <w:sz w:val="24"/>
          <w:szCs w:val="24"/>
        </w:rPr>
        <w:t xml:space="preserve"> </w:t>
      </w:r>
      <w:r w:rsidR="0079683B" w:rsidRPr="00244EC0">
        <w:rPr>
          <w:rFonts w:cstheme="minorHAnsi"/>
          <w:sz w:val="24"/>
          <w:szCs w:val="24"/>
        </w:rPr>
        <w:t xml:space="preserve">(1912–1943) </w:t>
      </w:r>
      <w:r w:rsidRPr="00244EC0">
        <w:rPr>
          <w:rFonts w:cstheme="minorHAnsi"/>
          <w:sz w:val="24"/>
          <w:szCs w:val="24"/>
        </w:rPr>
        <w:t>se je rodil v Sveti Trojici.</w:t>
      </w:r>
      <w:r w:rsidR="0079683B" w:rsidRPr="00244EC0">
        <w:rPr>
          <w:rFonts w:cstheme="minorHAnsi"/>
          <w:sz w:val="24"/>
          <w:szCs w:val="24"/>
        </w:rPr>
        <w:t xml:space="preserve"> Velja za enega najpomembnejših esejistov ter predstavnika socialnega realizma okoli leta 1930. Bil je tudi pesnik, dramatik in pripovednik. Njegova dela sicer niso nastajala v tem okolju, vendar pa ni zanemarljivo, da je iz tega okolja izšel.</w:t>
      </w:r>
    </w:p>
    <w:p w14:paraId="71FB57CA" w14:textId="6F6A61DF" w:rsidR="00646F6E" w:rsidRPr="00244EC0" w:rsidRDefault="00BB7730" w:rsidP="00087B2D">
      <w:pPr>
        <w:spacing w:line="276" w:lineRule="auto"/>
        <w:jc w:val="both"/>
        <w:rPr>
          <w:rFonts w:cstheme="minorHAnsi"/>
          <w:sz w:val="24"/>
          <w:szCs w:val="24"/>
        </w:rPr>
      </w:pPr>
      <w:r w:rsidRPr="00244EC0">
        <w:rPr>
          <w:rFonts w:cstheme="minorHAnsi"/>
          <w:sz w:val="24"/>
          <w:szCs w:val="24"/>
        </w:rPr>
        <w:t xml:space="preserve">V Sveti Trojici je po letu 1900 deloval pater </w:t>
      </w:r>
      <w:r w:rsidRPr="00244EC0">
        <w:rPr>
          <w:rFonts w:cstheme="minorHAnsi"/>
          <w:b/>
          <w:bCs/>
          <w:sz w:val="24"/>
          <w:szCs w:val="24"/>
        </w:rPr>
        <w:t>Nikolaj Meznarič</w:t>
      </w:r>
      <w:r w:rsidRPr="00244EC0">
        <w:rPr>
          <w:rFonts w:cstheme="minorHAnsi"/>
          <w:sz w:val="24"/>
          <w:szCs w:val="24"/>
        </w:rPr>
        <w:t xml:space="preserve">. Vse do svoje smrti je ostal tukaj kot duhovnik. Ob tem pa je napisal več nabožnih besedil, med njimi: </w:t>
      </w:r>
      <w:r w:rsidRPr="00244EC0">
        <w:rPr>
          <w:rFonts w:cstheme="minorHAnsi"/>
          <w:i/>
          <w:iCs/>
          <w:sz w:val="24"/>
          <w:szCs w:val="24"/>
          <w:shd w:val="clear" w:color="auto" w:fill="FFFFFF"/>
        </w:rPr>
        <w:t>Pot v nebesa ali življenje udov III. reda sv. Frančiška Serafinskega, ki med svetom živi</w:t>
      </w:r>
      <w:r w:rsidRPr="00244EC0">
        <w:rPr>
          <w:rFonts w:cstheme="minorHAnsi"/>
          <w:sz w:val="24"/>
          <w:szCs w:val="24"/>
          <w:shd w:val="clear" w:color="auto" w:fill="FFFFFF"/>
        </w:rPr>
        <w:t> (1884) in </w:t>
      </w:r>
      <w:r w:rsidRPr="00244EC0">
        <w:rPr>
          <w:rFonts w:cstheme="minorHAnsi"/>
          <w:i/>
          <w:iCs/>
          <w:sz w:val="24"/>
          <w:szCs w:val="24"/>
          <w:shd w:val="clear" w:color="auto" w:fill="FFFFFF"/>
        </w:rPr>
        <w:t>Zgodovino čudodelne podobe Matere milosti v frančiškanski cerkvi v Mariboru</w:t>
      </w:r>
      <w:r w:rsidRPr="00244EC0">
        <w:rPr>
          <w:rFonts w:cstheme="minorHAnsi"/>
          <w:sz w:val="24"/>
          <w:szCs w:val="24"/>
          <w:shd w:val="clear" w:color="auto" w:fill="FFFFFF"/>
        </w:rPr>
        <w:t> (1892).</w:t>
      </w:r>
    </w:p>
    <w:p w14:paraId="0E98E4A4" w14:textId="77777777" w:rsidR="008730AA" w:rsidRPr="00244EC0" w:rsidRDefault="005651C6" w:rsidP="00087B2D">
      <w:pPr>
        <w:spacing w:line="276" w:lineRule="auto"/>
        <w:jc w:val="both"/>
        <w:rPr>
          <w:rFonts w:cstheme="minorHAnsi"/>
          <w:sz w:val="24"/>
          <w:szCs w:val="24"/>
        </w:rPr>
      </w:pPr>
      <w:r w:rsidRPr="00244EC0">
        <w:rPr>
          <w:rFonts w:cstheme="minorHAnsi"/>
          <w:sz w:val="24"/>
          <w:szCs w:val="24"/>
        </w:rPr>
        <w:t xml:space="preserve">Na območju Svete Trojice je pisalo in ustvarjalo še veliko drugih bolj in manj znanih posameznikov. </w:t>
      </w:r>
    </w:p>
    <w:p w14:paraId="6465C9CB" w14:textId="4BD3921B" w:rsidR="00FE0256" w:rsidRPr="00244EC0" w:rsidRDefault="00FE0256" w:rsidP="00087B2D">
      <w:pPr>
        <w:spacing w:line="276" w:lineRule="auto"/>
        <w:jc w:val="both"/>
        <w:rPr>
          <w:rFonts w:cstheme="minorHAnsi"/>
          <w:sz w:val="24"/>
          <w:szCs w:val="24"/>
        </w:rPr>
      </w:pPr>
      <w:r w:rsidRPr="00244EC0">
        <w:rPr>
          <w:rFonts w:cstheme="minorHAnsi"/>
          <w:sz w:val="24"/>
          <w:szCs w:val="24"/>
        </w:rPr>
        <w:t>Nekaterih med njimi se spominjajo tudi z več spominskimi ploščami na območju občine: dr. Alojz Kraigher, Oroslav Caf, Maks Kavčič (slikar, restavrator)</w:t>
      </w:r>
      <w:r w:rsidR="001F72B7" w:rsidRPr="00244EC0">
        <w:rPr>
          <w:rFonts w:cstheme="minorHAnsi"/>
          <w:sz w:val="24"/>
          <w:szCs w:val="24"/>
        </w:rPr>
        <w:t>, Ivo Brnčič, Boris Kraigher (narodni heroj), Leopold Perko (podobar) in drugih</w:t>
      </w:r>
      <w:r w:rsidR="008730AA" w:rsidRPr="00244EC0">
        <w:rPr>
          <w:rFonts w:cstheme="minorHAnsi"/>
          <w:sz w:val="24"/>
          <w:szCs w:val="24"/>
        </w:rPr>
        <w:t>.</w:t>
      </w:r>
    </w:p>
    <w:p w14:paraId="40E7C370" w14:textId="11482122" w:rsidR="008730AA" w:rsidRPr="00244EC0" w:rsidRDefault="008730AA" w:rsidP="00087B2D">
      <w:pPr>
        <w:spacing w:line="276" w:lineRule="auto"/>
        <w:jc w:val="both"/>
        <w:rPr>
          <w:rFonts w:cstheme="minorHAnsi"/>
          <w:sz w:val="24"/>
          <w:szCs w:val="24"/>
        </w:rPr>
      </w:pPr>
    </w:p>
    <w:p w14:paraId="172BD9D7" w14:textId="77777777" w:rsidR="00432A66" w:rsidRPr="00244EC0" w:rsidRDefault="00432A66" w:rsidP="00087B2D">
      <w:pPr>
        <w:spacing w:line="276" w:lineRule="auto"/>
        <w:jc w:val="both"/>
        <w:rPr>
          <w:rFonts w:cstheme="minorHAnsi"/>
          <w:sz w:val="24"/>
          <w:szCs w:val="24"/>
        </w:rPr>
      </w:pPr>
    </w:p>
    <w:p w14:paraId="02CB499C" w14:textId="77777777" w:rsidR="008730AA" w:rsidRPr="00244EC0" w:rsidRDefault="008730AA" w:rsidP="00087B2D">
      <w:pPr>
        <w:spacing w:line="276" w:lineRule="auto"/>
        <w:jc w:val="both"/>
        <w:rPr>
          <w:rFonts w:cstheme="minorHAnsi"/>
          <w:sz w:val="24"/>
          <w:szCs w:val="24"/>
        </w:rPr>
      </w:pPr>
    </w:p>
    <w:p w14:paraId="465BAE9D" w14:textId="702F0866" w:rsidR="00987752" w:rsidRPr="00244EC0" w:rsidRDefault="00987752" w:rsidP="00987752">
      <w:pPr>
        <w:pBdr>
          <w:top w:val="single" w:sz="4" w:space="1" w:color="auto"/>
        </w:pBdr>
        <w:spacing w:line="276" w:lineRule="auto"/>
        <w:jc w:val="both"/>
        <w:rPr>
          <w:rFonts w:cstheme="minorHAnsi"/>
          <w:b/>
          <w:bCs/>
          <w:sz w:val="24"/>
          <w:szCs w:val="24"/>
        </w:rPr>
      </w:pPr>
      <w:r w:rsidRPr="00244EC0">
        <w:rPr>
          <w:rFonts w:cstheme="minorHAnsi"/>
          <w:b/>
          <w:bCs/>
          <w:sz w:val="24"/>
          <w:szCs w:val="24"/>
        </w:rPr>
        <w:t>MLADI LITERATI PRI SVETI TROJICI</w:t>
      </w:r>
    </w:p>
    <w:p w14:paraId="1C3BD832" w14:textId="1D55078C" w:rsidR="00232D95" w:rsidRPr="00244EC0" w:rsidRDefault="00B53C16" w:rsidP="00087B2D">
      <w:pPr>
        <w:spacing w:line="276" w:lineRule="auto"/>
        <w:jc w:val="both"/>
        <w:rPr>
          <w:rFonts w:cstheme="minorHAnsi"/>
          <w:sz w:val="24"/>
          <w:szCs w:val="24"/>
        </w:rPr>
      </w:pPr>
      <w:r w:rsidRPr="00244EC0">
        <w:rPr>
          <w:rFonts w:cstheme="minorHAnsi"/>
          <w:sz w:val="24"/>
          <w:szCs w:val="24"/>
        </w:rPr>
        <w:t>11. februarja 1973 se je v Sveti Trojici odvilo prvo srečanje mladih literatov. Kulturno-umetniško društvo Ernest Golob-Peter in Aktiv Zveze mladine Gradišče sta pripravila in izpeljala prvo tovrstno srečanje pesnikov in pisateljev severovzhodne Slovenije.</w:t>
      </w:r>
      <w:r w:rsidR="00232D95" w:rsidRPr="00244EC0">
        <w:rPr>
          <w:rFonts w:cstheme="minorHAnsi"/>
          <w:sz w:val="24"/>
          <w:szCs w:val="24"/>
        </w:rPr>
        <w:t xml:space="preserve"> Na skupno 25 srečanjih je sodelovalo 180 mladih literatov iz kar 97 slovenskih krajev, posamezniki so bili tudi iz zamejstva. Na pobudo Slavka in Toneta Štefaneca, </w:t>
      </w:r>
      <w:r w:rsidR="00432A66" w:rsidRPr="00244EC0">
        <w:rPr>
          <w:rFonts w:cstheme="minorHAnsi"/>
          <w:sz w:val="24"/>
          <w:szCs w:val="24"/>
        </w:rPr>
        <w:t xml:space="preserve">domačinov, </w:t>
      </w:r>
      <w:r w:rsidR="00232D95" w:rsidRPr="00244EC0">
        <w:rPr>
          <w:rFonts w:cstheme="minorHAnsi"/>
          <w:sz w:val="24"/>
          <w:szCs w:val="24"/>
        </w:rPr>
        <w:t>ki tudi sicer sama literarno ustvarjata, je bila ob 25</w:t>
      </w:r>
      <w:r w:rsidR="00C50C41" w:rsidRPr="00244EC0">
        <w:rPr>
          <w:rFonts w:cstheme="minorHAnsi"/>
          <w:sz w:val="24"/>
          <w:szCs w:val="24"/>
        </w:rPr>
        <w:t>-</w:t>
      </w:r>
      <w:r w:rsidR="00232D95" w:rsidRPr="00244EC0">
        <w:rPr>
          <w:rFonts w:cstheme="minorHAnsi"/>
          <w:sz w:val="24"/>
          <w:szCs w:val="24"/>
        </w:rPr>
        <w:t>letnici literarnih srečanj v Sveti Trojici, odkrita spominska plošča</w:t>
      </w:r>
      <w:r w:rsidR="00C762FB" w:rsidRPr="00244EC0">
        <w:rPr>
          <w:rFonts w:cstheme="minorHAnsi"/>
          <w:sz w:val="24"/>
          <w:szCs w:val="24"/>
        </w:rPr>
        <w:t xml:space="preserve"> na kulturnem domu</w:t>
      </w:r>
      <w:r w:rsidR="00232D95" w:rsidRPr="00244EC0">
        <w:rPr>
          <w:rFonts w:cstheme="minorHAnsi"/>
          <w:sz w:val="24"/>
          <w:szCs w:val="24"/>
        </w:rPr>
        <w:t>.</w:t>
      </w:r>
    </w:p>
    <w:p w14:paraId="3E23353F" w14:textId="0CAD1412" w:rsidR="00C762FB" w:rsidRPr="00244EC0" w:rsidRDefault="00C762FB" w:rsidP="00087B2D">
      <w:pPr>
        <w:spacing w:line="276" w:lineRule="auto"/>
        <w:jc w:val="both"/>
        <w:rPr>
          <w:rFonts w:cstheme="minorHAnsi"/>
          <w:sz w:val="24"/>
          <w:szCs w:val="24"/>
        </w:rPr>
      </w:pPr>
      <w:r w:rsidRPr="00244EC0">
        <w:rPr>
          <w:rFonts w:cstheme="minorHAnsi"/>
          <w:sz w:val="24"/>
          <w:szCs w:val="24"/>
        </w:rPr>
        <w:t>V Knjižnici Lenart pa se nahaja stalna razstava udeležencev in prispevkov s srečanj.</w:t>
      </w:r>
    </w:p>
    <w:p w14:paraId="6818AA82" w14:textId="0BCBD485" w:rsidR="00C762FB" w:rsidRPr="00244EC0" w:rsidRDefault="005651C6" w:rsidP="00087B2D">
      <w:pPr>
        <w:spacing w:line="276" w:lineRule="auto"/>
        <w:jc w:val="both"/>
        <w:rPr>
          <w:rFonts w:cstheme="minorHAnsi"/>
          <w:sz w:val="24"/>
          <w:szCs w:val="24"/>
        </w:rPr>
      </w:pPr>
      <w:r w:rsidRPr="00244EC0">
        <w:rPr>
          <w:rFonts w:cstheme="minorHAnsi"/>
          <w:sz w:val="24"/>
          <w:szCs w:val="24"/>
        </w:rPr>
        <w:lastRenderedPageBreak/>
        <w:t>Srečanja pri Sveti Trojici pa so služila kot osnova za Festival mlade literature Urška</w:t>
      </w:r>
      <w:r w:rsidR="00452313" w:rsidRPr="00244EC0">
        <w:rPr>
          <w:rStyle w:val="Sprotnaopomba-sklic"/>
          <w:rFonts w:cstheme="minorHAnsi"/>
          <w:sz w:val="24"/>
          <w:szCs w:val="24"/>
        </w:rPr>
        <w:footnoteReference w:id="20"/>
      </w:r>
      <w:r w:rsidRPr="00244EC0">
        <w:rPr>
          <w:rFonts w:cstheme="minorHAnsi"/>
          <w:sz w:val="24"/>
          <w:szCs w:val="24"/>
        </w:rPr>
        <w:t>, ki je v letu 2021 obeležil 20. obletnico izvajanja.</w:t>
      </w:r>
      <w:r w:rsidR="00A06D83" w:rsidRPr="00244EC0">
        <w:rPr>
          <w:rFonts w:cstheme="minorHAnsi"/>
          <w:sz w:val="24"/>
          <w:szCs w:val="24"/>
        </w:rPr>
        <w:t xml:space="preserve"> Izvaja ga JSKD Slovenj Gradec.</w:t>
      </w:r>
    </w:p>
    <w:p w14:paraId="0D7EC87C" w14:textId="51DE3BB2" w:rsidR="00C762FB" w:rsidRPr="00244EC0" w:rsidRDefault="00C762FB" w:rsidP="00C762FB">
      <w:pPr>
        <w:pBdr>
          <w:top w:val="single" w:sz="4" w:space="1" w:color="auto"/>
        </w:pBdr>
        <w:spacing w:line="276" w:lineRule="auto"/>
        <w:jc w:val="both"/>
        <w:rPr>
          <w:rFonts w:cstheme="minorHAnsi"/>
          <w:b/>
          <w:bCs/>
          <w:sz w:val="24"/>
          <w:szCs w:val="24"/>
        </w:rPr>
      </w:pPr>
      <w:r w:rsidRPr="00244EC0">
        <w:rPr>
          <w:rFonts w:cstheme="minorHAnsi"/>
          <w:b/>
          <w:bCs/>
          <w:sz w:val="24"/>
          <w:szCs w:val="24"/>
        </w:rPr>
        <w:t>LITERARNE KOLONIJE</w:t>
      </w:r>
    </w:p>
    <w:p w14:paraId="120CF266" w14:textId="72A8081D" w:rsidR="00C762FB" w:rsidRPr="00244EC0" w:rsidRDefault="00C762FB" w:rsidP="00087B2D">
      <w:pPr>
        <w:spacing w:line="276" w:lineRule="auto"/>
        <w:jc w:val="both"/>
        <w:rPr>
          <w:rFonts w:cstheme="minorHAnsi"/>
          <w:sz w:val="24"/>
          <w:szCs w:val="24"/>
        </w:rPr>
      </w:pPr>
      <w:r w:rsidRPr="00244EC0">
        <w:rPr>
          <w:rFonts w:cstheme="minorHAnsi"/>
          <w:sz w:val="24"/>
          <w:szCs w:val="24"/>
        </w:rPr>
        <w:t xml:space="preserve">Oktobra 1976 se je v Zgornjih Verjanah, pri Ivanu Lipiču, odvila tridnevna literarna kolonija pesnikov in pisateljev začetnikov. Skupno se je </w:t>
      </w:r>
      <w:r w:rsidR="00C50C41" w:rsidRPr="00244EC0">
        <w:rPr>
          <w:rFonts w:cstheme="minorHAnsi"/>
          <w:sz w:val="24"/>
          <w:szCs w:val="24"/>
        </w:rPr>
        <w:t xml:space="preserve">kasneje </w:t>
      </w:r>
      <w:r w:rsidRPr="00244EC0">
        <w:rPr>
          <w:rFonts w:cstheme="minorHAnsi"/>
          <w:sz w:val="24"/>
          <w:szCs w:val="24"/>
        </w:rPr>
        <w:t>odvilo s</w:t>
      </w:r>
      <w:r w:rsidR="002E6392" w:rsidRPr="00244EC0">
        <w:rPr>
          <w:rFonts w:cstheme="minorHAnsi"/>
          <w:sz w:val="24"/>
          <w:szCs w:val="24"/>
        </w:rPr>
        <w:t xml:space="preserve">edem kolonij, zadnja leta 1982 </w:t>
      </w:r>
      <w:r w:rsidRPr="00244EC0">
        <w:rPr>
          <w:rFonts w:cstheme="minorHAnsi"/>
          <w:sz w:val="24"/>
          <w:szCs w:val="24"/>
        </w:rPr>
        <w:t>v Gočovi.</w:t>
      </w:r>
    </w:p>
    <w:p w14:paraId="04FCF316" w14:textId="238CF177" w:rsidR="00BB1DF8" w:rsidRPr="00244EC0" w:rsidRDefault="00987752" w:rsidP="00987752">
      <w:pPr>
        <w:pBdr>
          <w:top w:val="single" w:sz="4" w:space="1" w:color="auto"/>
        </w:pBdr>
        <w:spacing w:line="276" w:lineRule="auto"/>
        <w:jc w:val="both"/>
        <w:rPr>
          <w:rFonts w:cstheme="minorHAnsi"/>
          <w:b/>
          <w:bCs/>
          <w:sz w:val="24"/>
          <w:szCs w:val="24"/>
        </w:rPr>
      </w:pPr>
      <w:r w:rsidRPr="00244EC0">
        <w:rPr>
          <w:rFonts w:cstheme="minorHAnsi"/>
          <w:b/>
          <w:bCs/>
          <w:sz w:val="24"/>
          <w:szCs w:val="24"/>
        </w:rPr>
        <w:t xml:space="preserve">PRVO BRALNO DRUŠTVO </w:t>
      </w:r>
    </w:p>
    <w:p w14:paraId="47799360" w14:textId="7BA9B982" w:rsidR="00BB1DF8" w:rsidRPr="00244EC0" w:rsidRDefault="00BB1DF8" w:rsidP="00087B2D">
      <w:pPr>
        <w:spacing w:line="276" w:lineRule="auto"/>
        <w:jc w:val="both"/>
        <w:rPr>
          <w:rFonts w:cstheme="minorHAnsi"/>
          <w:sz w:val="24"/>
          <w:szCs w:val="24"/>
        </w:rPr>
      </w:pPr>
      <w:r w:rsidRPr="00244EC0">
        <w:rPr>
          <w:rFonts w:cstheme="minorHAnsi"/>
          <w:sz w:val="24"/>
          <w:szCs w:val="24"/>
        </w:rPr>
        <w:t xml:space="preserve">Dr. Marjan Toš v svojem prispevku »Začetki društvenega delovanja« v Trojiškem zborniku iz leta 2015 omenja številna bralna društva, ki so delovala na območju Slovenskih goric med letoma 1885 in 1909. Med njimi tudi v Sveti Trojici. Domačini so bralno društvo dojemali kar kot čitalnico, čeprav društvo ni delovalo v tem smislu. Kljub vsemu pa je, kljub pasivnemu načinu delovanja, </w:t>
      </w:r>
      <w:r w:rsidR="00C50C41" w:rsidRPr="00244EC0">
        <w:rPr>
          <w:rFonts w:cstheme="minorHAnsi"/>
          <w:sz w:val="24"/>
          <w:szCs w:val="24"/>
        </w:rPr>
        <w:t xml:space="preserve">pomembno </w:t>
      </w:r>
      <w:r w:rsidRPr="00244EC0">
        <w:rPr>
          <w:rFonts w:cstheme="minorHAnsi"/>
          <w:sz w:val="24"/>
          <w:szCs w:val="24"/>
        </w:rPr>
        <w:t>poudarjal</w:t>
      </w:r>
      <w:r w:rsidR="00C50C41" w:rsidRPr="00244EC0">
        <w:rPr>
          <w:rFonts w:cstheme="minorHAnsi"/>
          <w:sz w:val="24"/>
          <w:szCs w:val="24"/>
        </w:rPr>
        <w:t>o</w:t>
      </w:r>
      <w:r w:rsidRPr="00244EC0">
        <w:rPr>
          <w:rFonts w:cstheme="minorHAnsi"/>
          <w:sz w:val="24"/>
          <w:szCs w:val="24"/>
        </w:rPr>
        <w:t xml:space="preserve"> pomen rabe slovenskega jezika.</w:t>
      </w:r>
    </w:p>
    <w:p w14:paraId="6EDA9251" w14:textId="77777777" w:rsidR="00A06D83" w:rsidRPr="00244EC0" w:rsidRDefault="00A06D83" w:rsidP="00087B2D">
      <w:pPr>
        <w:spacing w:line="276" w:lineRule="auto"/>
        <w:jc w:val="both"/>
        <w:rPr>
          <w:rFonts w:cstheme="minorHAnsi"/>
          <w:sz w:val="24"/>
          <w:szCs w:val="24"/>
        </w:rPr>
      </w:pPr>
    </w:p>
    <w:p w14:paraId="3B1E43E2" w14:textId="0E1E12DD" w:rsidR="00A06D83" w:rsidRPr="00244EC0" w:rsidRDefault="00A06D83" w:rsidP="003C641B">
      <w:pPr>
        <w:pBdr>
          <w:top w:val="single" w:sz="4" w:space="1" w:color="auto"/>
        </w:pBdr>
        <w:spacing w:line="276" w:lineRule="auto"/>
        <w:jc w:val="both"/>
        <w:rPr>
          <w:rFonts w:cstheme="minorHAnsi"/>
          <w:b/>
          <w:bCs/>
          <w:sz w:val="24"/>
          <w:szCs w:val="24"/>
        </w:rPr>
      </w:pPr>
      <w:r w:rsidRPr="00244EC0">
        <w:rPr>
          <w:rFonts w:cstheme="minorHAnsi"/>
          <w:b/>
          <w:bCs/>
          <w:sz w:val="24"/>
          <w:szCs w:val="24"/>
        </w:rPr>
        <w:t>ZLET LITERARNIH ZAVETNIKOV</w:t>
      </w:r>
    </w:p>
    <w:p w14:paraId="32C6576B" w14:textId="619D143A" w:rsidR="00A06D83" w:rsidRPr="00244EC0" w:rsidRDefault="00A06D83" w:rsidP="00087B2D">
      <w:pPr>
        <w:spacing w:line="276" w:lineRule="auto"/>
        <w:jc w:val="both"/>
        <w:rPr>
          <w:rFonts w:cstheme="minorHAnsi"/>
          <w:sz w:val="24"/>
          <w:szCs w:val="24"/>
        </w:rPr>
      </w:pPr>
      <w:r w:rsidRPr="00244EC0">
        <w:rPr>
          <w:rFonts w:cstheme="minorHAnsi"/>
          <w:sz w:val="24"/>
          <w:szCs w:val="24"/>
        </w:rPr>
        <w:t>Zlet literarnih zavetnikov je celodnevno kulturno-umetniško druženje slovenskih literatov</w:t>
      </w:r>
      <w:r w:rsidR="00F31885" w:rsidRPr="00244EC0">
        <w:rPr>
          <w:rFonts w:cstheme="minorHAnsi"/>
          <w:sz w:val="24"/>
          <w:szCs w:val="24"/>
        </w:rPr>
        <w:t xml:space="preserve"> in hkrati zaključek vseslovenskega literarnega natečaja</w:t>
      </w:r>
      <w:r w:rsidRPr="00244EC0">
        <w:rPr>
          <w:rFonts w:cstheme="minorHAnsi"/>
          <w:sz w:val="24"/>
          <w:szCs w:val="24"/>
        </w:rPr>
        <w:t>,</w:t>
      </w:r>
      <w:r w:rsidR="002E6392" w:rsidRPr="00244EC0">
        <w:rPr>
          <w:rFonts w:cstheme="minorHAnsi"/>
          <w:sz w:val="24"/>
          <w:szCs w:val="24"/>
        </w:rPr>
        <w:t xml:space="preserve"> ki je svoje mesto našlo v Sveti Trojici</w:t>
      </w:r>
      <w:r w:rsidRPr="00244EC0">
        <w:rPr>
          <w:rFonts w:cstheme="minorHAnsi"/>
          <w:sz w:val="24"/>
          <w:szCs w:val="24"/>
        </w:rPr>
        <w:t xml:space="preserve">, kjer imajo tovrstna srečanja tradicijo od 2. polovice 20. stoletja. </w:t>
      </w:r>
      <w:r w:rsidR="00F31885" w:rsidRPr="00244EC0">
        <w:rPr>
          <w:rFonts w:cstheme="minorHAnsi"/>
          <w:sz w:val="24"/>
          <w:szCs w:val="24"/>
        </w:rPr>
        <w:t>Naziv literarni zavetnik oz. zavetnica in vpis na Knjižni kamen (</w:t>
      </w:r>
      <w:r w:rsidR="00C50C41" w:rsidRPr="00244EC0">
        <w:rPr>
          <w:rFonts w:cstheme="minorHAnsi"/>
          <w:sz w:val="24"/>
          <w:szCs w:val="24"/>
        </w:rPr>
        <w:t xml:space="preserve">le-ta </w:t>
      </w:r>
      <w:r w:rsidR="00F31885" w:rsidRPr="00244EC0">
        <w:rPr>
          <w:rFonts w:cstheme="minorHAnsi"/>
          <w:sz w:val="24"/>
          <w:szCs w:val="24"/>
        </w:rPr>
        <w:t>stoji v bližini Osnovne šole Sv. Trojica)</w:t>
      </w:r>
      <w:r w:rsidR="002E6392" w:rsidRPr="00244EC0">
        <w:rPr>
          <w:rFonts w:cstheme="minorHAnsi"/>
          <w:sz w:val="24"/>
          <w:szCs w:val="24"/>
        </w:rPr>
        <w:t xml:space="preserve"> – pomeni za mlade literate veliko čast</w:t>
      </w:r>
      <w:r w:rsidR="00F31885" w:rsidRPr="00244EC0">
        <w:rPr>
          <w:rFonts w:cstheme="minorHAnsi"/>
          <w:sz w:val="24"/>
          <w:szCs w:val="24"/>
        </w:rPr>
        <w:t>.</w:t>
      </w:r>
    </w:p>
    <w:p w14:paraId="243677AD" w14:textId="1A810A0A" w:rsidR="00A06D83" w:rsidRPr="00244EC0" w:rsidRDefault="00A06D83" w:rsidP="00087B2D">
      <w:pPr>
        <w:spacing w:line="276" w:lineRule="auto"/>
        <w:jc w:val="both"/>
        <w:rPr>
          <w:rFonts w:cstheme="minorHAnsi"/>
          <w:sz w:val="24"/>
          <w:szCs w:val="24"/>
        </w:rPr>
      </w:pPr>
      <w:r w:rsidRPr="00244EC0">
        <w:rPr>
          <w:rFonts w:cstheme="minorHAnsi"/>
          <w:sz w:val="24"/>
          <w:szCs w:val="24"/>
        </w:rPr>
        <w:t>Prireja ga Kulturno-gledališko društvo Reciklaža, ki deluje v Ljubljani. Vendar pa njegovi člani, ki prihajajo iz več koncev Slovenije, prav zaradi nekdanjih literarnih dogodkov in srečanj v Sveti Trojici trdijo, da ni bolj primernega mesta za njihov projekt.</w:t>
      </w:r>
    </w:p>
    <w:p w14:paraId="1AF026EC" w14:textId="55CFBAD0" w:rsidR="00C87F6A" w:rsidRPr="00244EC0" w:rsidRDefault="00C87F6A" w:rsidP="00C87F6A">
      <w:pPr>
        <w:pBdr>
          <w:top w:val="single" w:sz="4" w:space="1" w:color="auto"/>
        </w:pBdr>
        <w:spacing w:line="276" w:lineRule="auto"/>
        <w:jc w:val="both"/>
        <w:rPr>
          <w:rFonts w:cstheme="minorHAnsi"/>
          <w:b/>
          <w:bCs/>
          <w:sz w:val="24"/>
          <w:szCs w:val="24"/>
        </w:rPr>
      </w:pPr>
      <w:r w:rsidRPr="00244EC0">
        <w:rPr>
          <w:rFonts w:cstheme="minorHAnsi"/>
          <w:b/>
          <w:bCs/>
          <w:sz w:val="24"/>
          <w:szCs w:val="24"/>
        </w:rPr>
        <w:t>KULTURNA POT</w:t>
      </w:r>
    </w:p>
    <w:p w14:paraId="1D3EAF02" w14:textId="51C1EC0D" w:rsidR="00C87F6A" w:rsidRPr="00244EC0" w:rsidRDefault="00C87F6A" w:rsidP="00087B2D">
      <w:pPr>
        <w:spacing w:line="276" w:lineRule="auto"/>
        <w:jc w:val="both"/>
        <w:rPr>
          <w:rFonts w:cstheme="minorHAnsi"/>
          <w:sz w:val="24"/>
          <w:szCs w:val="24"/>
        </w:rPr>
      </w:pPr>
      <w:r w:rsidRPr="00244EC0">
        <w:rPr>
          <w:rFonts w:cstheme="minorHAnsi"/>
          <w:sz w:val="24"/>
          <w:szCs w:val="24"/>
        </w:rPr>
        <w:t>Iz središča občine do Knjižnice Le</w:t>
      </w:r>
      <w:r w:rsidR="002E6392" w:rsidRPr="00244EC0">
        <w:rPr>
          <w:rFonts w:cstheme="minorHAnsi"/>
          <w:sz w:val="24"/>
          <w:szCs w:val="24"/>
        </w:rPr>
        <w:t>nart vodi tudi t.i. kulturna pot</w:t>
      </w:r>
      <w:r w:rsidRPr="00244EC0">
        <w:rPr>
          <w:rFonts w:cstheme="minorHAnsi"/>
          <w:sz w:val="24"/>
          <w:szCs w:val="24"/>
        </w:rPr>
        <w:t>.</w:t>
      </w:r>
    </w:p>
    <w:p w14:paraId="70B3EE94" w14:textId="77777777" w:rsidR="008730AA" w:rsidRPr="00244EC0" w:rsidRDefault="008730AA" w:rsidP="00864D56">
      <w:pPr>
        <w:pBdr>
          <w:top w:val="single" w:sz="4" w:space="1" w:color="auto"/>
        </w:pBdr>
        <w:spacing w:line="276" w:lineRule="auto"/>
        <w:jc w:val="both"/>
        <w:rPr>
          <w:rFonts w:cstheme="minorHAnsi"/>
          <w:b/>
          <w:bCs/>
          <w:sz w:val="24"/>
          <w:szCs w:val="24"/>
        </w:rPr>
      </w:pPr>
    </w:p>
    <w:p w14:paraId="73BF10CE" w14:textId="1A880EFE" w:rsidR="009C0CC1" w:rsidRPr="00244EC0" w:rsidRDefault="009C0CC1" w:rsidP="00864D56">
      <w:pPr>
        <w:pBdr>
          <w:top w:val="single" w:sz="4" w:space="1" w:color="auto"/>
        </w:pBdr>
        <w:spacing w:line="276" w:lineRule="auto"/>
        <w:jc w:val="both"/>
        <w:rPr>
          <w:rFonts w:cstheme="minorHAnsi"/>
          <w:b/>
          <w:bCs/>
          <w:sz w:val="24"/>
          <w:szCs w:val="24"/>
        </w:rPr>
      </w:pPr>
      <w:r w:rsidRPr="00244EC0">
        <w:rPr>
          <w:rFonts w:cstheme="minorHAnsi"/>
          <w:b/>
          <w:bCs/>
          <w:sz w:val="24"/>
          <w:szCs w:val="24"/>
        </w:rPr>
        <w:t>SVETA TROJICA V 21. STOLETJU</w:t>
      </w:r>
    </w:p>
    <w:p w14:paraId="4836ED43" w14:textId="77777777" w:rsidR="009C0CC1" w:rsidRPr="00244EC0" w:rsidRDefault="009C0CC1" w:rsidP="009C0CC1">
      <w:pPr>
        <w:spacing w:line="276" w:lineRule="auto"/>
        <w:jc w:val="both"/>
        <w:rPr>
          <w:rFonts w:cstheme="minorHAnsi"/>
          <w:sz w:val="24"/>
          <w:szCs w:val="24"/>
        </w:rPr>
      </w:pPr>
      <w:r w:rsidRPr="00244EC0">
        <w:rPr>
          <w:rFonts w:cstheme="minorHAnsi"/>
          <w:sz w:val="24"/>
          <w:szCs w:val="24"/>
        </w:rPr>
        <w:t xml:space="preserve">Občino Sveta Trojica v Slovenskih goricah danes sestavlja 8 naselij: Zg. in Sp. Porčič, Zg. in Sp. Verjane, Osek, Sp. in Zg. Senarska ter Gočova. </w:t>
      </w:r>
    </w:p>
    <w:p w14:paraId="39901910" w14:textId="77777777" w:rsidR="00770441" w:rsidRPr="00244EC0" w:rsidRDefault="009C0CC1" w:rsidP="009C0CC1">
      <w:pPr>
        <w:spacing w:line="276" w:lineRule="auto"/>
        <w:jc w:val="both"/>
        <w:rPr>
          <w:rFonts w:cstheme="minorHAnsi"/>
          <w:sz w:val="24"/>
          <w:szCs w:val="24"/>
        </w:rPr>
      </w:pPr>
      <w:r w:rsidRPr="00244EC0">
        <w:rPr>
          <w:rFonts w:cstheme="minorHAnsi"/>
          <w:sz w:val="24"/>
          <w:szCs w:val="24"/>
        </w:rPr>
        <w:t>Samostojna občina je od leta 2006, ko se je kot tedanja krajevna skupnost ločila izpod skupne Občine Lenart.</w:t>
      </w:r>
      <w:r w:rsidR="00B56DE9" w:rsidRPr="00244EC0">
        <w:rPr>
          <w:rFonts w:cstheme="minorHAnsi"/>
          <w:sz w:val="24"/>
          <w:szCs w:val="24"/>
        </w:rPr>
        <w:t xml:space="preserve"> </w:t>
      </w:r>
    </w:p>
    <w:p w14:paraId="6D07ABDA" w14:textId="6E016394" w:rsidR="009C0CC1" w:rsidRPr="00244EC0" w:rsidRDefault="00B56DE9" w:rsidP="009C0CC1">
      <w:pPr>
        <w:spacing w:line="276" w:lineRule="auto"/>
        <w:jc w:val="both"/>
        <w:rPr>
          <w:rFonts w:cstheme="minorHAnsi"/>
          <w:sz w:val="24"/>
          <w:szCs w:val="24"/>
        </w:rPr>
      </w:pPr>
      <w:r w:rsidRPr="00244EC0">
        <w:rPr>
          <w:rFonts w:cstheme="minorHAnsi"/>
          <w:sz w:val="24"/>
          <w:szCs w:val="24"/>
        </w:rPr>
        <w:lastRenderedPageBreak/>
        <w:t>Razprostira se na okoli 26 km</w:t>
      </w:r>
      <w:r w:rsidRPr="00244EC0">
        <w:rPr>
          <w:rFonts w:cstheme="minorHAnsi"/>
          <w:sz w:val="24"/>
          <w:szCs w:val="24"/>
          <w:vertAlign w:val="superscript"/>
        </w:rPr>
        <w:t>2</w:t>
      </w:r>
      <w:r w:rsidRPr="00244EC0">
        <w:rPr>
          <w:rFonts w:cstheme="minorHAnsi"/>
          <w:sz w:val="24"/>
          <w:szCs w:val="24"/>
        </w:rPr>
        <w:t>.</w:t>
      </w:r>
      <w:r w:rsidR="00770441" w:rsidRPr="00244EC0">
        <w:rPr>
          <w:rFonts w:cstheme="minorHAnsi"/>
          <w:sz w:val="24"/>
          <w:szCs w:val="24"/>
        </w:rPr>
        <w:t xml:space="preserve"> </w:t>
      </w:r>
      <w:r w:rsidR="009C0CC1" w:rsidRPr="00244EC0">
        <w:rPr>
          <w:rFonts w:cstheme="minorHAnsi"/>
          <w:sz w:val="24"/>
          <w:szCs w:val="24"/>
        </w:rPr>
        <w:t>Leži na nadmorski višini 287 metrov. Ima nekaj več kot 2300 prebivalcev.</w:t>
      </w:r>
    </w:p>
    <w:p w14:paraId="3EDFBB68" w14:textId="384C5750" w:rsidR="00FB14AE" w:rsidRPr="00244EC0" w:rsidRDefault="00864D56" w:rsidP="009C0CC1">
      <w:pPr>
        <w:spacing w:line="276" w:lineRule="auto"/>
        <w:jc w:val="both"/>
        <w:rPr>
          <w:rFonts w:cstheme="minorHAnsi"/>
          <w:sz w:val="24"/>
          <w:szCs w:val="24"/>
        </w:rPr>
      </w:pPr>
      <w:r w:rsidRPr="00244EC0">
        <w:rPr>
          <w:rFonts w:cstheme="minorHAnsi"/>
          <w:sz w:val="24"/>
          <w:szCs w:val="24"/>
        </w:rPr>
        <w:t>Večina stavb v t.i. trškem jedru občine pa spada v register nepremične kulturne dediščine. Prav tako je mogoče zunaj samega središča najti več objektov sakralne stavbne dediščine</w:t>
      </w:r>
      <w:r w:rsidR="00FB14AE" w:rsidRPr="00244EC0">
        <w:rPr>
          <w:rFonts w:cstheme="minorHAnsi"/>
          <w:sz w:val="24"/>
          <w:szCs w:val="24"/>
        </w:rPr>
        <w:t xml:space="preserve"> – že prej opisana kapela ob jezeru (trioglata), Poličeva kapela iz leta 1885, druge kapelice in zn</w:t>
      </w:r>
      <w:r w:rsidR="002E6392" w:rsidRPr="00244EC0">
        <w:rPr>
          <w:rFonts w:cstheme="minorHAnsi"/>
          <w:sz w:val="24"/>
          <w:szCs w:val="24"/>
        </w:rPr>
        <w:t>amenje sv. Janeza Puščavnika.</w:t>
      </w:r>
    </w:p>
    <w:p w14:paraId="0D043096" w14:textId="4656251E" w:rsidR="00C87F6A" w:rsidRPr="00244EC0" w:rsidRDefault="00C87F6A" w:rsidP="009C0CC1">
      <w:pPr>
        <w:spacing w:line="276" w:lineRule="auto"/>
        <w:jc w:val="both"/>
        <w:rPr>
          <w:rFonts w:cstheme="minorHAnsi"/>
          <w:sz w:val="24"/>
          <w:szCs w:val="24"/>
        </w:rPr>
      </w:pPr>
      <w:r w:rsidRPr="00244EC0">
        <w:rPr>
          <w:rFonts w:cstheme="minorHAnsi"/>
          <w:sz w:val="24"/>
          <w:szCs w:val="24"/>
        </w:rPr>
        <w:t xml:space="preserve">V trškem jedru pa k ogledu vabi tudi spomenik padlim </w:t>
      </w:r>
      <w:r w:rsidR="00FB14AE" w:rsidRPr="00244EC0">
        <w:rPr>
          <w:rFonts w:cstheme="minorHAnsi"/>
          <w:sz w:val="24"/>
          <w:szCs w:val="24"/>
        </w:rPr>
        <w:t xml:space="preserve">domačinom </w:t>
      </w:r>
      <w:r w:rsidRPr="00244EC0">
        <w:rPr>
          <w:rFonts w:cstheme="minorHAnsi"/>
          <w:sz w:val="24"/>
          <w:szCs w:val="24"/>
        </w:rPr>
        <w:t>v NOB</w:t>
      </w:r>
      <w:r w:rsidR="00FB14AE" w:rsidRPr="00244EC0">
        <w:rPr>
          <w:rFonts w:cstheme="minorHAnsi"/>
          <w:sz w:val="24"/>
          <w:szCs w:val="24"/>
        </w:rPr>
        <w:t xml:space="preserve"> iz pohorskega granita</w:t>
      </w:r>
      <w:r w:rsidRPr="00244EC0">
        <w:rPr>
          <w:rFonts w:cstheme="minorHAnsi"/>
          <w:sz w:val="24"/>
          <w:szCs w:val="24"/>
        </w:rPr>
        <w:t>. Prvotno je bil leta 1938 postavljen v čast kralju Aleksandru. Načrt zanj je pripravil dr. Jelenca Šlajmer, akademski kipar Dolinar pa ga je izdelal. Po drugi svetovni vojni so ga odstranili. Kmalu zatem pa je Jože Plečnik</w:t>
      </w:r>
      <w:r w:rsidRPr="00244EC0">
        <w:rPr>
          <w:rStyle w:val="Sprotnaopomba-sklic"/>
          <w:rFonts w:cstheme="minorHAnsi"/>
          <w:sz w:val="24"/>
          <w:szCs w:val="24"/>
        </w:rPr>
        <w:footnoteReference w:id="21"/>
      </w:r>
      <w:r w:rsidRPr="00244EC0">
        <w:rPr>
          <w:rFonts w:cstheme="minorHAnsi"/>
          <w:sz w:val="24"/>
          <w:szCs w:val="24"/>
        </w:rPr>
        <w:t xml:space="preserve"> izdelal nov načrt in že leta 1950 so (na temeljih prejšnjega spomenika) odkrili nov spomenik, ki se le malenkost razlikuje od Plečnikovega načrta</w:t>
      </w:r>
      <w:r w:rsidR="00770441" w:rsidRPr="00244EC0">
        <w:rPr>
          <w:rFonts w:cstheme="minorHAnsi"/>
          <w:sz w:val="24"/>
          <w:szCs w:val="24"/>
        </w:rPr>
        <w:t>.</w:t>
      </w:r>
    </w:p>
    <w:p w14:paraId="17A7047D" w14:textId="28F5EDEB" w:rsidR="00FE0256" w:rsidRPr="00244EC0" w:rsidRDefault="00FB14AE" w:rsidP="009C0CC1">
      <w:pPr>
        <w:spacing w:line="276" w:lineRule="auto"/>
        <w:jc w:val="both"/>
        <w:rPr>
          <w:rFonts w:cstheme="minorHAnsi"/>
          <w:sz w:val="24"/>
          <w:szCs w:val="24"/>
        </w:rPr>
      </w:pPr>
      <w:r w:rsidRPr="00244EC0">
        <w:rPr>
          <w:rFonts w:cstheme="minorHAnsi"/>
          <w:sz w:val="24"/>
          <w:szCs w:val="24"/>
        </w:rPr>
        <w:t>V gozdu, m</w:t>
      </w:r>
      <w:r w:rsidR="00FE0256" w:rsidRPr="00244EC0">
        <w:rPr>
          <w:rFonts w:cstheme="minorHAnsi"/>
          <w:sz w:val="24"/>
          <w:szCs w:val="24"/>
        </w:rPr>
        <w:t>ed naseljema Gočova in Voličina (spada pod Občino Lenart)</w:t>
      </w:r>
      <w:r w:rsidRPr="00244EC0">
        <w:rPr>
          <w:rFonts w:cstheme="minorHAnsi"/>
          <w:sz w:val="24"/>
          <w:szCs w:val="24"/>
        </w:rPr>
        <w:t>,</w:t>
      </w:r>
      <w:r w:rsidR="00FE0256" w:rsidRPr="00244EC0">
        <w:rPr>
          <w:rFonts w:cstheme="minorHAnsi"/>
          <w:sz w:val="24"/>
          <w:szCs w:val="24"/>
        </w:rPr>
        <w:t xml:space="preserve"> je več dobro ohranjenih objektov, ki so bili v času pred drugo sveto vojno del </w:t>
      </w:r>
      <w:r w:rsidRPr="00244EC0">
        <w:rPr>
          <w:rFonts w:cstheme="minorHAnsi"/>
          <w:sz w:val="24"/>
          <w:szCs w:val="24"/>
        </w:rPr>
        <w:t xml:space="preserve">sistema utrdb </w:t>
      </w:r>
      <w:r w:rsidR="00FE0256" w:rsidRPr="00244EC0">
        <w:rPr>
          <w:rFonts w:cstheme="minorHAnsi"/>
          <w:sz w:val="24"/>
          <w:szCs w:val="24"/>
        </w:rPr>
        <w:t>t.i. Rupnikove linije.</w:t>
      </w:r>
    </w:p>
    <w:p w14:paraId="56E9638B" w14:textId="529CB8BE" w:rsidR="003C641B" w:rsidRPr="00244EC0" w:rsidRDefault="00FE0256" w:rsidP="009C0CC1">
      <w:pPr>
        <w:spacing w:line="276" w:lineRule="auto"/>
        <w:jc w:val="both"/>
        <w:rPr>
          <w:rFonts w:cstheme="minorHAnsi"/>
          <w:sz w:val="24"/>
          <w:szCs w:val="24"/>
        </w:rPr>
      </w:pPr>
      <w:r w:rsidRPr="00244EC0">
        <w:rPr>
          <w:rFonts w:cstheme="minorHAnsi"/>
          <w:sz w:val="24"/>
          <w:szCs w:val="24"/>
        </w:rPr>
        <w:t>K ogledu vabi tudi več najdišč rimskih gomil in ostanki »Oseškega kamnoloma«.</w:t>
      </w:r>
    </w:p>
    <w:p w14:paraId="631B865F" w14:textId="723EE3A6" w:rsidR="00A827CA" w:rsidRPr="00244EC0" w:rsidRDefault="00A827CA" w:rsidP="009C0CC1">
      <w:pPr>
        <w:spacing w:line="276" w:lineRule="auto"/>
        <w:jc w:val="both"/>
        <w:rPr>
          <w:rFonts w:cstheme="minorHAnsi"/>
          <w:sz w:val="24"/>
          <w:szCs w:val="24"/>
        </w:rPr>
      </w:pPr>
      <w:r w:rsidRPr="00244EC0">
        <w:rPr>
          <w:rFonts w:cstheme="minorHAnsi"/>
          <w:sz w:val="24"/>
          <w:szCs w:val="24"/>
        </w:rPr>
        <w:t>Veliko obiskovalcev in tudi turistov pa v Sveto Trojico privabi Trojiško jezero, ki je nastalo ob regulaciji struge Pesnice leta 1968. Gre za nekdanje akumulacijsko jezero Gradišče.</w:t>
      </w:r>
    </w:p>
    <w:p w14:paraId="136C278E" w14:textId="6DC03C78" w:rsidR="003C641B" w:rsidRPr="00244EC0" w:rsidRDefault="003C641B" w:rsidP="009C0CC1">
      <w:pPr>
        <w:spacing w:line="276" w:lineRule="auto"/>
        <w:jc w:val="both"/>
        <w:rPr>
          <w:rFonts w:cstheme="minorHAnsi"/>
          <w:sz w:val="24"/>
          <w:szCs w:val="24"/>
        </w:rPr>
      </w:pPr>
      <w:r w:rsidRPr="00244EC0">
        <w:rPr>
          <w:rFonts w:cstheme="minorHAnsi"/>
          <w:sz w:val="24"/>
          <w:szCs w:val="24"/>
        </w:rPr>
        <w:t>Ob jezeru, cerkvi in samostanu je tudi več kot 50 energijskih točk z blagodejnim delovanjem – t.i. zdravilni park.</w:t>
      </w:r>
    </w:p>
    <w:p w14:paraId="5935A1D0" w14:textId="5C6BE92A" w:rsidR="003C641B" w:rsidRPr="00244EC0" w:rsidRDefault="003C641B" w:rsidP="003C641B">
      <w:pPr>
        <w:spacing w:line="276" w:lineRule="auto"/>
        <w:jc w:val="both"/>
        <w:rPr>
          <w:rFonts w:cstheme="minorHAnsi"/>
          <w:sz w:val="24"/>
          <w:szCs w:val="24"/>
        </w:rPr>
      </w:pPr>
      <w:r w:rsidRPr="00244EC0">
        <w:rPr>
          <w:rFonts w:cstheme="minorHAnsi"/>
          <w:sz w:val="24"/>
          <w:szCs w:val="24"/>
        </w:rPr>
        <w:t xml:space="preserve">Jugovzhodno od središča občine pa leži gozd Dobrava, ki velja za posebno ohranitveno območje in </w:t>
      </w:r>
      <w:r w:rsidR="002E6392" w:rsidRPr="00244EC0">
        <w:rPr>
          <w:rFonts w:cstheme="minorHAnsi"/>
          <w:sz w:val="24"/>
          <w:szCs w:val="24"/>
        </w:rPr>
        <w:t xml:space="preserve">je </w:t>
      </w:r>
      <w:r w:rsidRPr="00244EC0">
        <w:rPr>
          <w:rFonts w:cstheme="minorHAnsi"/>
          <w:sz w:val="24"/>
          <w:szCs w:val="24"/>
        </w:rPr>
        <w:t>vpisan na seznam območij Natura 2000.</w:t>
      </w:r>
    </w:p>
    <w:p w14:paraId="59A2F54F" w14:textId="73FAF810" w:rsidR="00C87F6A" w:rsidRPr="00244EC0" w:rsidRDefault="002E6392" w:rsidP="003C641B">
      <w:pPr>
        <w:spacing w:line="276" w:lineRule="auto"/>
        <w:jc w:val="both"/>
        <w:rPr>
          <w:rFonts w:cstheme="minorHAnsi"/>
          <w:sz w:val="24"/>
          <w:szCs w:val="24"/>
        </w:rPr>
      </w:pPr>
      <w:r w:rsidRPr="00244EC0">
        <w:rPr>
          <w:rFonts w:cstheme="minorHAnsi"/>
          <w:sz w:val="24"/>
          <w:szCs w:val="24"/>
        </w:rPr>
        <w:t>Po občini</w:t>
      </w:r>
      <w:r w:rsidR="00C87F6A" w:rsidRPr="00244EC0">
        <w:rPr>
          <w:rFonts w:cstheme="minorHAnsi"/>
          <w:sz w:val="24"/>
          <w:szCs w:val="24"/>
        </w:rPr>
        <w:t xml:space="preserve"> vodi več urejenih pohodnih poti, primernih tudi za koles</w:t>
      </w:r>
      <w:r w:rsidRPr="00244EC0">
        <w:rPr>
          <w:rFonts w:cstheme="minorHAnsi"/>
          <w:sz w:val="24"/>
          <w:szCs w:val="24"/>
        </w:rPr>
        <w:t xml:space="preserve">arjenje. Skozi občino vodi </w:t>
      </w:r>
      <w:r w:rsidR="00C87F6A" w:rsidRPr="00244EC0">
        <w:rPr>
          <w:rFonts w:cstheme="minorHAnsi"/>
          <w:sz w:val="24"/>
          <w:szCs w:val="24"/>
        </w:rPr>
        <w:t>del znane poti sv. Martina (Velika evropska kulturna pot sv. Martina Tourskega, etapi 4 in 5).</w:t>
      </w:r>
    </w:p>
    <w:p w14:paraId="6C8A8CD6" w14:textId="45293431" w:rsidR="00C87F6A" w:rsidRPr="00244EC0" w:rsidRDefault="00C87F6A" w:rsidP="003C641B">
      <w:pPr>
        <w:spacing w:line="276" w:lineRule="auto"/>
        <w:jc w:val="both"/>
        <w:rPr>
          <w:rFonts w:cstheme="minorHAnsi"/>
          <w:sz w:val="24"/>
          <w:szCs w:val="24"/>
        </w:rPr>
      </w:pPr>
      <w:r w:rsidRPr="00244EC0">
        <w:rPr>
          <w:rFonts w:cstheme="minorHAnsi"/>
          <w:sz w:val="24"/>
          <w:szCs w:val="24"/>
        </w:rPr>
        <w:t xml:space="preserve">V kraju </w:t>
      </w:r>
      <w:r w:rsidR="00EF772A" w:rsidRPr="00244EC0">
        <w:rPr>
          <w:rFonts w:cstheme="minorHAnsi"/>
          <w:sz w:val="24"/>
          <w:szCs w:val="24"/>
        </w:rPr>
        <w:t>sta</w:t>
      </w:r>
      <w:r w:rsidRPr="00244EC0">
        <w:rPr>
          <w:rFonts w:cstheme="minorHAnsi"/>
          <w:sz w:val="24"/>
          <w:szCs w:val="24"/>
        </w:rPr>
        <w:t xml:space="preserve"> tudi zasebna galerija</w:t>
      </w:r>
      <w:r w:rsidR="00EF772A" w:rsidRPr="00244EC0">
        <w:rPr>
          <w:rFonts w:cstheme="minorHAnsi"/>
          <w:sz w:val="24"/>
          <w:szCs w:val="24"/>
        </w:rPr>
        <w:t xml:space="preserve"> in </w:t>
      </w:r>
      <w:r w:rsidRPr="00244EC0">
        <w:rPr>
          <w:rFonts w:cstheme="minorHAnsi"/>
          <w:sz w:val="24"/>
          <w:szCs w:val="24"/>
        </w:rPr>
        <w:t>zasebna vinogradniško-poljedelska zbirka.</w:t>
      </w:r>
    </w:p>
    <w:p w14:paraId="3A51C289" w14:textId="7458B853" w:rsidR="00C87F6A" w:rsidRPr="00244EC0" w:rsidRDefault="00C87F6A" w:rsidP="003C641B">
      <w:pPr>
        <w:spacing w:line="276" w:lineRule="auto"/>
        <w:jc w:val="both"/>
        <w:rPr>
          <w:rFonts w:cstheme="minorHAnsi"/>
          <w:sz w:val="24"/>
          <w:szCs w:val="24"/>
        </w:rPr>
      </w:pPr>
      <w:r w:rsidRPr="00244EC0">
        <w:rPr>
          <w:rFonts w:cstheme="minorHAnsi"/>
          <w:sz w:val="24"/>
          <w:szCs w:val="24"/>
        </w:rPr>
        <w:t>Ob različnih priložnost in prireditvah se z veseljem predstavijo občani</w:t>
      </w:r>
      <w:r w:rsidR="009F1E07" w:rsidRPr="00244EC0">
        <w:rPr>
          <w:rFonts w:cstheme="minorHAnsi"/>
          <w:sz w:val="24"/>
          <w:szCs w:val="24"/>
        </w:rPr>
        <w:t>, ljubiteljski ustvarjalci in umetniki</w:t>
      </w:r>
      <w:r w:rsidRPr="00244EC0">
        <w:rPr>
          <w:rFonts w:cstheme="minorHAnsi"/>
          <w:sz w:val="24"/>
          <w:szCs w:val="24"/>
        </w:rPr>
        <w:t xml:space="preserve"> – pletilci košar, izdelovalci predmetov iz lesa in kovine, lončarji, ročnodelke itd.</w:t>
      </w:r>
    </w:p>
    <w:p w14:paraId="224011AB" w14:textId="70CD7B78" w:rsidR="00A06D83" w:rsidRPr="00244EC0" w:rsidRDefault="00A06D83" w:rsidP="00C87F6A">
      <w:pPr>
        <w:spacing w:line="276" w:lineRule="auto"/>
        <w:jc w:val="both"/>
        <w:rPr>
          <w:rFonts w:cstheme="minorHAnsi"/>
          <w:sz w:val="24"/>
          <w:szCs w:val="24"/>
        </w:rPr>
      </w:pPr>
      <w:r w:rsidRPr="00244EC0">
        <w:rPr>
          <w:rFonts w:cstheme="minorHAnsi"/>
          <w:sz w:val="24"/>
          <w:szCs w:val="24"/>
        </w:rPr>
        <w:t>V kraju deluje več kulturnih, športnih in gasilskih društev</w:t>
      </w:r>
      <w:r w:rsidR="009F1E07" w:rsidRPr="00244EC0">
        <w:rPr>
          <w:rFonts w:cstheme="minorHAnsi"/>
          <w:sz w:val="24"/>
          <w:szCs w:val="24"/>
        </w:rPr>
        <w:t xml:space="preserve"> ipd</w:t>
      </w:r>
      <w:r w:rsidRPr="00244EC0">
        <w:rPr>
          <w:rFonts w:cstheme="minorHAnsi"/>
          <w:sz w:val="24"/>
          <w:szCs w:val="24"/>
        </w:rPr>
        <w:t>. Številna med njimi imajo dolgoletno tradicijo.</w:t>
      </w:r>
    </w:p>
    <w:p w14:paraId="047F1226" w14:textId="5183C9E0" w:rsidR="00C87F6A" w:rsidRPr="00244EC0" w:rsidRDefault="00C87F6A" w:rsidP="00C87F6A">
      <w:pPr>
        <w:spacing w:line="276" w:lineRule="auto"/>
        <w:jc w:val="both"/>
        <w:rPr>
          <w:rFonts w:cstheme="minorHAnsi"/>
          <w:sz w:val="24"/>
          <w:szCs w:val="24"/>
        </w:rPr>
      </w:pPr>
      <w:r w:rsidRPr="00244EC0">
        <w:rPr>
          <w:rFonts w:cstheme="minorHAnsi"/>
          <w:sz w:val="24"/>
          <w:szCs w:val="24"/>
        </w:rPr>
        <w:t>Veliko domačij gostoljubno nudi svoje izdelke, pridelke in dobrote iz krušne peči. Območje je vinorodno, tako tudi vinske kapljice ne manjka in z njo povezanih dogodkov.</w:t>
      </w:r>
    </w:p>
    <w:p w14:paraId="47E46EDD" w14:textId="3202A9F8" w:rsidR="00C87F6A" w:rsidRPr="00244EC0" w:rsidRDefault="00C87F6A" w:rsidP="00C87F6A">
      <w:pPr>
        <w:spacing w:line="276" w:lineRule="auto"/>
        <w:jc w:val="both"/>
        <w:rPr>
          <w:rFonts w:cstheme="minorHAnsi"/>
          <w:sz w:val="24"/>
          <w:szCs w:val="24"/>
        </w:rPr>
      </w:pPr>
      <w:r w:rsidRPr="00244EC0">
        <w:rPr>
          <w:rFonts w:cstheme="minorHAnsi"/>
          <w:sz w:val="24"/>
          <w:szCs w:val="24"/>
        </w:rPr>
        <w:lastRenderedPageBreak/>
        <w:t>Najbolje obiskana dogodka pa sta spomladanska</w:t>
      </w:r>
      <w:r w:rsidR="008D0A78" w:rsidRPr="00244EC0">
        <w:rPr>
          <w:rFonts w:cstheme="minorHAnsi"/>
          <w:sz w:val="24"/>
          <w:szCs w:val="24"/>
        </w:rPr>
        <w:t xml:space="preserve"> (na nedeljo sv. Trojice)</w:t>
      </w:r>
      <w:r w:rsidRPr="00244EC0">
        <w:rPr>
          <w:rFonts w:cstheme="minorHAnsi"/>
          <w:sz w:val="24"/>
          <w:szCs w:val="24"/>
        </w:rPr>
        <w:t xml:space="preserve"> in jesenska kvatrnica</w:t>
      </w:r>
      <w:r w:rsidR="008D0A78" w:rsidRPr="00244EC0">
        <w:rPr>
          <w:rFonts w:cstheme="minorHAnsi"/>
          <w:sz w:val="24"/>
          <w:szCs w:val="24"/>
        </w:rPr>
        <w:t xml:space="preserve"> (četrta nedelja v septembru)</w:t>
      </w:r>
      <w:r w:rsidRPr="00244EC0">
        <w:rPr>
          <w:rFonts w:cstheme="minorHAnsi"/>
          <w:sz w:val="24"/>
          <w:szCs w:val="24"/>
        </w:rPr>
        <w:t xml:space="preserve">. Gre za </w:t>
      </w:r>
      <w:r w:rsidR="008D0A78" w:rsidRPr="00244EC0">
        <w:rPr>
          <w:rFonts w:cstheme="minorHAnsi"/>
          <w:sz w:val="24"/>
          <w:szCs w:val="24"/>
        </w:rPr>
        <w:t xml:space="preserve">farni </w:t>
      </w:r>
      <w:r w:rsidRPr="00244EC0">
        <w:rPr>
          <w:rFonts w:cstheme="minorHAnsi"/>
          <w:sz w:val="24"/>
          <w:szCs w:val="24"/>
        </w:rPr>
        <w:t>žegnanjski nedelji, ki v cerkev in v staro trško jedro privabita množice.</w:t>
      </w:r>
      <w:r w:rsidR="008D0A78" w:rsidRPr="00244EC0">
        <w:rPr>
          <w:rFonts w:cstheme="minorHAnsi"/>
          <w:sz w:val="24"/>
          <w:szCs w:val="24"/>
        </w:rPr>
        <w:t xml:space="preserve"> Nekoč so bila na kvaternični nedelji semkaj organizirana pešromanja.</w:t>
      </w:r>
    </w:p>
    <w:p w14:paraId="2A31C5FB" w14:textId="41D48878" w:rsidR="00C87F6A" w:rsidRPr="00244EC0" w:rsidRDefault="00C87F6A" w:rsidP="00C87F6A">
      <w:pPr>
        <w:spacing w:line="276" w:lineRule="auto"/>
        <w:jc w:val="both"/>
        <w:rPr>
          <w:rFonts w:cstheme="minorHAnsi"/>
          <w:sz w:val="24"/>
          <w:szCs w:val="24"/>
        </w:rPr>
      </w:pPr>
      <w:r w:rsidRPr="00244EC0">
        <w:rPr>
          <w:rFonts w:cstheme="minorHAnsi"/>
          <w:sz w:val="24"/>
          <w:szCs w:val="24"/>
        </w:rPr>
        <w:t>Občina Sv. Trojica v Slovenskih goricah pa je v zadnjem obdobju pripravila tudi več odmevnejših dogodkov in festivalov – Zimska pravljica, TrojicaFest ipd.</w:t>
      </w:r>
    </w:p>
    <w:p w14:paraId="1184423B" w14:textId="71DACF94" w:rsidR="008730AA" w:rsidRPr="00244EC0" w:rsidRDefault="008730AA" w:rsidP="00C87F6A">
      <w:pPr>
        <w:spacing w:line="276" w:lineRule="auto"/>
        <w:jc w:val="both"/>
        <w:rPr>
          <w:rFonts w:cstheme="minorHAnsi"/>
          <w:sz w:val="24"/>
          <w:szCs w:val="24"/>
        </w:rPr>
      </w:pPr>
    </w:p>
    <w:p w14:paraId="725A5F3E" w14:textId="1004BEBE" w:rsidR="00770441" w:rsidRPr="00244EC0" w:rsidRDefault="00770441" w:rsidP="00C87F6A">
      <w:pPr>
        <w:spacing w:line="276" w:lineRule="auto"/>
        <w:jc w:val="both"/>
        <w:rPr>
          <w:rFonts w:cstheme="minorHAnsi"/>
          <w:sz w:val="24"/>
          <w:szCs w:val="24"/>
        </w:rPr>
      </w:pPr>
    </w:p>
    <w:p w14:paraId="2116442F" w14:textId="6E428BA6" w:rsidR="00770441" w:rsidRPr="00244EC0" w:rsidRDefault="00770441" w:rsidP="00C87F6A">
      <w:pPr>
        <w:spacing w:line="276" w:lineRule="auto"/>
        <w:jc w:val="both"/>
        <w:rPr>
          <w:rFonts w:cstheme="minorHAnsi"/>
          <w:sz w:val="24"/>
          <w:szCs w:val="24"/>
        </w:rPr>
      </w:pPr>
    </w:p>
    <w:p w14:paraId="09F45193" w14:textId="7CEA2806" w:rsidR="00770441" w:rsidRPr="00244EC0" w:rsidRDefault="00770441" w:rsidP="00C87F6A">
      <w:pPr>
        <w:spacing w:line="276" w:lineRule="auto"/>
        <w:jc w:val="both"/>
        <w:rPr>
          <w:rFonts w:cstheme="minorHAnsi"/>
          <w:sz w:val="24"/>
          <w:szCs w:val="24"/>
        </w:rPr>
      </w:pPr>
    </w:p>
    <w:p w14:paraId="4A6F3507" w14:textId="275233BF" w:rsidR="008730AA" w:rsidRPr="00244EC0" w:rsidRDefault="008730AA" w:rsidP="00C87F6A">
      <w:pPr>
        <w:spacing w:line="276" w:lineRule="auto"/>
        <w:jc w:val="both"/>
        <w:rPr>
          <w:rFonts w:cstheme="minorHAnsi"/>
          <w:sz w:val="24"/>
          <w:szCs w:val="24"/>
        </w:rPr>
      </w:pPr>
    </w:p>
    <w:p w14:paraId="1797F6F0" w14:textId="3BE912C7" w:rsidR="008730AA" w:rsidRPr="00244EC0" w:rsidRDefault="008730AA" w:rsidP="00C87F6A">
      <w:pPr>
        <w:spacing w:line="276" w:lineRule="auto"/>
        <w:jc w:val="both"/>
        <w:rPr>
          <w:rFonts w:cstheme="minorHAnsi"/>
          <w:sz w:val="24"/>
          <w:szCs w:val="24"/>
        </w:rPr>
      </w:pPr>
    </w:p>
    <w:p w14:paraId="778241F8" w14:textId="5B29B397" w:rsidR="008730AA" w:rsidRPr="00244EC0" w:rsidRDefault="008730AA" w:rsidP="00C87F6A">
      <w:pPr>
        <w:spacing w:line="276" w:lineRule="auto"/>
        <w:jc w:val="both"/>
        <w:rPr>
          <w:rFonts w:cstheme="minorHAnsi"/>
          <w:sz w:val="24"/>
          <w:szCs w:val="24"/>
        </w:rPr>
      </w:pPr>
    </w:p>
    <w:p w14:paraId="69DB824B" w14:textId="25225A4E" w:rsidR="008730AA" w:rsidRPr="00244EC0" w:rsidRDefault="008730AA" w:rsidP="00C87F6A">
      <w:pPr>
        <w:spacing w:line="276" w:lineRule="auto"/>
        <w:jc w:val="both"/>
        <w:rPr>
          <w:rFonts w:cstheme="minorHAnsi"/>
          <w:sz w:val="24"/>
          <w:szCs w:val="24"/>
        </w:rPr>
      </w:pPr>
    </w:p>
    <w:p w14:paraId="31EF1AC2" w14:textId="3CE255B3" w:rsidR="008730AA" w:rsidRPr="00244EC0" w:rsidRDefault="008730AA" w:rsidP="00C87F6A">
      <w:pPr>
        <w:spacing w:line="276" w:lineRule="auto"/>
        <w:jc w:val="both"/>
        <w:rPr>
          <w:rFonts w:cstheme="minorHAnsi"/>
          <w:sz w:val="24"/>
          <w:szCs w:val="24"/>
        </w:rPr>
      </w:pPr>
    </w:p>
    <w:p w14:paraId="51FE89F8" w14:textId="2CFFD60C" w:rsidR="008730AA" w:rsidRPr="00244EC0" w:rsidRDefault="008730AA" w:rsidP="00C87F6A">
      <w:pPr>
        <w:spacing w:line="276" w:lineRule="auto"/>
        <w:jc w:val="both"/>
        <w:rPr>
          <w:rFonts w:cstheme="minorHAnsi"/>
          <w:sz w:val="24"/>
          <w:szCs w:val="24"/>
        </w:rPr>
      </w:pPr>
    </w:p>
    <w:p w14:paraId="6DC353DD" w14:textId="79752664" w:rsidR="008730AA" w:rsidRPr="00244EC0" w:rsidRDefault="008730AA" w:rsidP="00C87F6A">
      <w:pPr>
        <w:spacing w:line="276" w:lineRule="auto"/>
        <w:jc w:val="both"/>
        <w:rPr>
          <w:rFonts w:cstheme="minorHAnsi"/>
          <w:sz w:val="24"/>
          <w:szCs w:val="24"/>
        </w:rPr>
      </w:pPr>
    </w:p>
    <w:p w14:paraId="1E4EB3C1" w14:textId="4C52BC78" w:rsidR="008730AA" w:rsidRPr="00244EC0" w:rsidRDefault="008730AA" w:rsidP="00C87F6A">
      <w:pPr>
        <w:spacing w:line="276" w:lineRule="auto"/>
        <w:jc w:val="both"/>
        <w:rPr>
          <w:rFonts w:cstheme="minorHAnsi"/>
          <w:sz w:val="24"/>
          <w:szCs w:val="24"/>
        </w:rPr>
      </w:pPr>
    </w:p>
    <w:p w14:paraId="1D151AC4" w14:textId="4DB09C81" w:rsidR="008730AA" w:rsidRPr="00244EC0" w:rsidRDefault="008730AA" w:rsidP="00C87F6A">
      <w:pPr>
        <w:spacing w:line="276" w:lineRule="auto"/>
        <w:jc w:val="both"/>
        <w:rPr>
          <w:rFonts w:cstheme="minorHAnsi"/>
          <w:sz w:val="24"/>
          <w:szCs w:val="24"/>
        </w:rPr>
      </w:pPr>
    </w:p>
    <w:p w14:paraId="0B70EFC3" w14:textId="06AAB8BA" w:rsidR="008730AA" w:rsidRPr="00244EC0" w:rsidRDefault="008730AA" w:rsidP="00C87F6A">
      <w:pPr>
        <w:spacing w:line="276" w:lineRule="auto"/>
        <w:jc w:val="both"/>
        <w:rPr>
          <w:rFonts w:cstheme="minorHAnsi"/>
          <w:sz w:val="24"/>
          <w:szCs w:val="24"/>
        </w:rPr>
      </w:pPr>
    </w:p>
    <w:p w14:paraId="5E7D637A" w14:textId="0B5E2A19" w:rsidR="008730AA" w:rsidRPr="00244EC0" w:rsidRDefault="008730AA" w:rsidP="00C87F6A">
      <w:pPr>
        <w:spacing w:line="276" w:lineRule="auto"/>
        <w:jc w:val="both"/>
        <w:rPr>
          <w:rFonts w:cstheme="minorHAnsi"/>
          <w:sz w:val="24"/>
          <w:szCs w:val="24"/>
        </w:rPr>
      </w:pPr>
    </w:p>
    <w:p w14:paraId="3681AE57" w14:textId="280A0E5B" w:rsidR="008730AA" w:rsidRPr="00244EC0" w:rsidRDefault="008730AA" w:rsidP="00C87F6A">
      <w:pPr>
        <w:spacing w:line="276" w:lineRule="auto"/>
        <w:jc w:val="both"/>
        <w:rPr>
          <w:rFonts w:cstheme="minorHAnsi"/>
          <w:sz w:val="24"/>
          <w:szCs w:val="24"/>
        </w:rPr>
      </w:pPr>
    </w:p>
    <w:p w14:paraId="24D58F3A" w14:textId="2FE47991" w:rsidR="008730AA" w:rsidRPr="00244EC0" w:rsidRDefault="008730AA" w:rsidP="00C87F6A">
      <w:pPr>
        <w:spacing w:line="276" w:lineRule="auto"/>
        <w:jc w:val="both"/>
        <w:rPr>
          <w:rFonts w:cstheme="minorHAnsi"/>
          <w:sz w:val="24"/>
          <w:szCs w:val="24"/>
        </w:rPr>
      </w:pPr>
    </w:p>
    <w:p w14:paraId="6B186CD1" w14:textId="23137029" w:rsidR="008730AA" w:rsidRPr="00244EC0" w:rsidRDefault="008730AA" w:rsidP="00C87F6A">
      <w:pPr>
        <w:spacing w:line="276" w:lineRule="auto"/>
        <w:jc w:val="both"/>
        <w:rPr>
          <w:rFonts w:cstheme="minorHAnsi"/>
          <w:sz w:val="24"/>
          <w:szCs w:val="24"/>
        </w:rPr>
      </w:pPr>
    </w:p>
    <w:p w14:paraId="3BC28D77" w14:textId="632BFED8" w:rsidR="008730AA" w:rsidRPr="00244EC0" w:rsidRDefault="008730AA" w:rsidP="00C87F6A">
      <w:pPr>
        <w:spacing w:line="276" w:lineRule="auto"/>
        <w:jc w:val="both"/>
        <w:rPr>
          <w:rFonts w:cstheme="minorHAnsi"/>
          <w:sz w:val="24"/>
          <w:szCs w:val="24"/>
        </w:rPr>
      </w:pPr>
    </w:p>
    <w:p w14:paraId="29DC8CEC" w14:textId="0D16F528" w:rsidR="003232A2" w:rsidRPr="00244EC0" w:rsidRDefault="003232A2" w:rsidP="00C87F6A">
      <w:pPr>
        <w:spacing w:line="276" w:lineRule="auto"/>
        <w:jc w:val="both"/>
        <w:rPr>
          <w:rFonts w:cstheme="minorHAnsi"/>
          <w:sz w:val="24"/>
          <w:szCs w:val="24"/>
        </w:rPr>
      </w:pPr>
    </w:p>
    <w:p w14:paraId="44C7B495" w14:textId="77777777" w:rsidR="003232A2" w:rsidRPr="00244EC0" w:rsidRDefault="003232A2" w:rsidP="00C87F6A">
      <w:pPr>
        <w:spacing w:line="276" w:lineRule="auto"/>
        <w:jc w:val="both"/>
        <w:rPr>
          <w:rFonts w:cstheme="minorHAnsi"/>
          <w:sz w:val="24"/>
          <w:szCs w:val="24"/>
        </w:rPr>
      </w:pPr>
    </w:p>
    <w:p w14:paraId="2A107C36" w14:textId="77777777" w:rsidR="008730AA" w:rsidRPr="00244EC0" w:rsidRDefault="008730AA" w:rsidP="00C87F6A">
      <w:pPr>
        <w:spacing w:line="276" w:lineRule="auto"/>
        <w:jc w:val="both"/>
        <w:rPr>
          <w:rFonts w:cstheme="minorHAnsi"/>
          <w:sz w:val="24"/>
          <w:szCs w:val="24"/>
        </w:rPr>
      </w:pPr>
    </w:p>
    <w:p w14:paraId="472EF176" w14:textId="77777777" w:rsidR="00F138C7" w:rsidRPr="00244EC0" w:rsidRDefault="00F138C7" w:rsidP="009E581C">
      <w:pPr>
        <w:spacing w:line="276" w:lineRule="auto"/>
        <w:jc w:val="both"/>
        <w:rPr>
          <w:rFonts w:cstheme="minorHAnsi"/>
          <w:sz w:val="24"/>
          <w:szCs w:val="24"/>
        </w:rPr>
      </w:pPr>
    </w:p>
    <w:p w14:paraId="499EFC8B" w14:textId="1B68A372" w:rsidR="009E581C" w:rsidRPr="00244EC0" w:rsidRDefault="00F138C7" w:rsidP="00F138C7">
      <w:pPr>
        <w:pBdr>
          <w:top w:val="single" w:sz="4" w:space="1" w:color="auto"/>
        </w:pBdr>
        <w:spacing w:line="276" w:lineRule="auto"/>
        <w:jc w:val="both"/>
        <w:rPr>
          <w:rFonts w:cstheme="minorHAnsi"/>
          <w:b/>
          <w:bCs/>
          <w:sz w:val="24"/>
          <w:szCs w:val="24"/>
        </w:rPr>
      </w:pPr>
      <w:r w:rsidRPr="00244EC0">
        <w:rPr>
          <w:rFonts w:cstheme="minorHAnsi"/>
          <w:b/>
          <w:bCs/>
          <w:sz w:val="24"/>
          <w:szCs w:val="24"/>
        </w:rPr>
        <w:t>VIRI IN LITERATURA</w:t>
      </w:r>
    </w:p>
    <w:p w14:paraId="47E438E6" w14:textId="0723BA1E" w:rsidR="00A9644B" w:rsidRPr="00244EC0" w:rsidRDefault="00A9644B" w:rsidP="00A9644B">
      <w:pPr>
        <w:spacing w:line="276" w:lineRule="auto"/>
        <w:jc w:val="both"/>
        <w:rPr>
          <w:rFonts w:cstheme="minorHAnsi"/>
          <w:sz w:val="24"/>
          <w:szCs w:val="24"/>
        </w:rPr>
      </w:pPr>
      <w:r w:rsidRPr="00244EC0">
        <w:rPr>
          <w:rFonts w:cstheme="minorHAnsi"/>
          <w:sz w:val="24"/>
          <w:szCs w:val="24"/>
        </w:rPr>
        <w:lastRenderedPageBreak/>
        <w:t xml:space="preserve">Lipič, Drago, </w:t>
      </w:r>
      <w:r w:rsidRPr="00244EC0">
        <w:rPr>
          <w:rFonts w:cstheme="minorHAnsi"/>
          <w:i/>
          <w:iCs/>
          <w:sz w:val="24"/>
          <w:szCs w:val="24"/>
        </w:rPr>
        <w:t>Geografski, zgodovinski in družbeni oris Krajevne skupnosti Sveta Trojica</w:t>
      </w:r>
      <w:r w:rsidRPr="00244EC0">
        <w:rPr>
          <w:rFonts w:cstheme="minorHAnsi"/>
          <w:sz w:val="24"/>
          <w:szCs w:val="24"/>
        </w:rPr>
        <w:t xml:space="preserve">. V: </w:t>
      </w:r>
      <w:r w:rsidRPr="00244EC0">
        <w:rPr>
          <w:rFonts w:cstheme="minorHAnsi"/>
          <w:i/>
          <w:iCs/>
          <w:sz w:val="24"/>
          <w:szCs w:val="24"/>
        </w:rPr>
        <w:t>Trojiška kronika</w:t>
      </w:r>
      <w:r w:rsidRPr="00244EC0">
        <w:rPr>
          <w:rFonts w:cstheme="minorHAnsi"/>
          <w:sz w:val="24"/>
          <w:szCs w:val="24"/>
        </w:rPr>
        <w:t xml:space="preserve"> (ur. Toš, Marjan), Občina Sveta Trojica, 215. Str. 9–21.</w:t>
      </w:r>
    </w:p>
    <w:p w14:paraId="00A7BE9C" w14:textId="69FEC5F9" w:rsidR="00A9644B" w:rsidRPr="00244EC0" w:rsidRDefault="00A9644B" w:rsidP="00A9644B">
      <w:pPr>
        <w:spacing w:line="276" w:lineRule="auto"/>
        <w:jc w:val="both"/>
        <w:rPr>
          <w:rFonts w:cstheme="minorHAnsi"/>
          <w:sz w:val="24"/>
          <w:szCs w:val="24"/>
        </w:rPr>
      </w:pPr>
      <w:r w:rsidRPr="00244EC0">
        <w:rPr>
          <w:rFonts w:cstheme="minorHAnsi"/>
          <w:sz w:val="24"/>
          <w:szCs w:val="24"/>
        </w:rPr>
        <w:t xml:space="preserve">Šauperl, Marija, </w:t>
      </w:r>
      <w:r w:rsidRPr="00244EC0">
        <w:rPr>
          <w:rFonts w:cstheme="minorHAnsi"/>
          <w:i/>
          <w:iCs/>
          <w:sz w:val="24"/>
          <w:szCs w:val="24"/>
        </w:rPr>
        <w:t>Misli znanih krajanov</w:t>
      </w:r>
      <w:r w:rsidRPr="00244EC0">
        <w:rPr>
          <w:rFonts w:cstheme="minorHAnsi"/>
          <w:sz w:val="24"/>
          <w:szCs w:val="24"/>
        </w:rPr>
        <w:t xml:space="preserve">. V: </w:t>
      </w:r>
      <w:r w:rsidRPr="00244EC0">
        <w:rPr>
          <w:rFonts w:cstheme="minorHAnsi"/>
          <w:i/>
          <w:iCs/>
          <w:sz w:val="24"/>
          <w:szCs w:val="24"/>
        </w:rPr>
        <w:t>Trojiška kronika</w:t>
      </w:r>
      <w:r w:rsidRPr="00244EC0">
        <w:rPr>
          <w:rFonts w:cstheme="minorHAnsi"/>
          <w:sz w:val="24"/>
          <w:szCs w:val="24"/>
        </w:rPr>
        <w:t xml:space="preserve"> (ur. Toš, Marjan), Občina Sveta Trojica, 215. Str. 22–26.</w:t>
      </w:r>
    </w:p>
    <w:p w14:paraId="596F6532" w14:textId="2ACEAF4C" w:rsidR="00A9644B" w:rsidRPr="00244EC0" w:rsidRDefault="00A9644B" w:rsidP="00087B2D">
      <w:pPr>
        <w:spacing w:line="276" w:lineRule="auto"/>
        <w:jc w:val="both"/>
        <w:rPr>
          <w:rFonts w:cstheme="minorHAnsi"/>
          <w:sz w:val="24"/>
          <w:szCs w:val="24"/>
        </w:rPr>
      </w:pPr>
      <w:r w:rsidRPr="00244EC0">
        <w:rPr>
          <w:rFonts w:cstheme="minorHAnsi"/>
          <w:sz w:val="24"/>
          <w:szCs w:val="24"/>
        </w:rPr>
        <w:t xml:space="preserve">Kolar, Nataša, </w:t>
      </w:r>
      <w:r w:rsidRPr="00244EC0">
        <w:rPr>
          <w:rFonts w:cstheme="minorHAnsi"/>
          <w:i/>
          <w:iCs/>
          <w:sz w:val="24"/>
          <w:szCs w:val="24"/>
        </w:rPr>
        <w:t>Pomembne osebe, ki so se rodile, živele in delovale na območju Krajevne skupnosti Sv. Trojica</w:t>
      </w:r>
      <w:r w:rsidRPr="00244EC0">
        <w:rPr>
          <w:rFonts w:cstheme="minorHAnsi"/>
          <w:sz w:val="24"/>
          <w:szCs w:val="24"/>
        </w:rPr>
        <w:t xml:space="preserve">. V: </w:t>
      </w:r>
      <w:r w:rsidRPr="00244EC0">
        <w:rPr>
          <w:rFonts w:cstheme="minorHAnsi"/>
          <w:i/>
          <w:iCs/>
          <w:sz w:val="24"/>
          <w:szCs w:val="24"/>
        </w:rPr>
        <w:t>Trojiška kronika</w:t>
      </w:r>
      <w:r w:rsidRPr="00244EC0">
        <w:rPr>
          <w:rFonts w:cstheme="minorHAnsi"/>
          <w:sz w:val="24"/>
          <w:szCs w:val="24"/>
        </w:rPr>
        <w:t xml:space="preserve"> (ur. Toš, Marjan), Občina Sveta Trojica, 215. Str. 27–28.</w:t>
      </w:r>
    </w:p>
    <w:p w14:paraId="03BC269B" w14:textId="0BF4C8E0" w:rsidR="00A9644B" w:rsidRPr="00244EC0" w:rsidRDefault="00A9644B" w:rsidP="00087B2D">
      <w:pPr>
        <w:spacing w:line="276" w:lineRule="auto"/>
        <w:jc w:val="both"/>
        <w:rPr>
          <w:rFonts w:cstheme="minorHAnsi"/>
          <w:sz w:val="24"/>
          <w:szCs w:val="24"/>
        </w:rPr>
      </w:pPr>
      <w:r w:rsidRPr="00244EC0">
        <w:rPr>
          <w:rFonts w:cstheme="minorHAnsi"/>
          <w:sz w:val="24"/>
          <w:szCs w:val="24"/>
        </w:rPr>
        <w:t xml:space="preserve">Toš, Marjan, </w:t>
      </w:r>
      <w:r w:rsidRPr="00244EC0">
        <w:rPr>
          <w:rFonts w:cstheme="minorHAnsi"/>
          <w:i/>
          <w:iCs/>
          <w:sz w:val="24"/>
          <w:szCs w:val="24"/>
        </w:rPr>
        <w:t>Začetki društvenega delovanja</w:t>
      </w:r>
      <w:r w:rsidRPr="00244EC0">
        <w:rPr>
          <w:rFonts w:cstheme="minorHAnsi"/>
          <w:sz w:val="24"/>
          <w:szCs w:val="24"/>
        </w:rPr>
        <w:t xml:space="preserve">. V: </w:t>
      </w:r>
      <w:r w:rsidRPr="00244EC0">
        <w:rPr>
          <w:rFonts w:cstheme="minorHAnsi"/>
          <w:i/>
          <w:iCs/>
          <w:sz w:val="24"/>
          <w:szCs w:val="24"/>
        </w:rPr>
        <w:t>Trojiška kronika</w:t>
      </w:r>
      <w:r w:rsidRPr="00244EC0">
        <w:rPr>
          <w:rFonts w:cstheme="minorHAnsi"/>
          <w:sz w:val="24"/>
          <w:szCs w:val="24"/>
        </w:rPr>
        <w:t xml:space="preserve"> (ur. Toš, Marjan), Občina Sveta Trojica, 215. Str. 110–113.</w:t>
      </w:r>
    </w:p>
    <w:p w14:paraId="20E0B10A" w14:textId="59641779" w:rsidR="00217949" w:rsidRPr="00244EC0" w:rsidRDefault="00217949" w:rsidP="00087B2D">
      <w:pPr>
        <w:spacing w:line="276" w:lineRule="auto"/>
        <w:jc w:val="both"/>
        <w:rPr>
          <w:rFonts w:cstheme="minorHAnsi"/>
          <w:sz w:val="24"/>
          <w:szCs w:val="24"/>
        </w:rPr>
      </w:pPr>
      <w:r w:rsidRPr="00244EC0">
        <w:rPr>
          <w:rFonts w:cstheme="minorHAnsi"/>
          <w:sz w:val="24"/>
          <w:szCs w:val="24"/>
        </w:rPr>
        <w:t xml:space="preserve">Anžel, Lavrencij, </w:t>
      </w:r>
      <w:r w:rsidRPr="00244EC0">
        <w:rPr>
          <w:rFonts w:cstheme="minorHAnsi"/>
          <w:i/>
          <w:iCs/>
          <w:sz w:val="24"/>
          <w:szCs w:val="24"/>
        </w:rPr>
        <w:t>Župnija sv. Trojica, Ne pozabimo pomembnih mož</w:t>
      </w:r>
      <w:r w:rsidRPr="00244EC0">
        <w:rPr>
          <w:rFonts w:cstheme="minorHAnsi"/>
          <w:sz w:val="24"/>
          <w:szCs w:val="24"/>
        </w:rPr>
        <w:t xml:space="preserve">. V: </w:t>
      </w:r>
      <w:r w:rsidRPr="00244EC0">
        <w:rPr>
          <w:rFonts w:cstheme="minorHAnsi"/>
          <w:i/>
          <w:iCs/>
          <w:sz w:val="24"/>
          <w:szCs w:val="24"/>
        </w:rPr>
        <w:t>Trojiška kronika</w:t>
      </w:r>
      <w:r w:rsidRPr="00244EC0">
        <w:rPr>
          <w:rFonts w:cstheme="minorHAnsi"/>
          <w:sz w:val="24"/>
          <w:szCs w:val="24"/>
        </w:rPr>
        <w:t xml:space="preserve"> (ur. Toš, Marjan), Občina Sveta Trojica, 215. Str. 110–113.</w:t>
      </w:r>
    </w:p>
    <w:p w14:paraId="6FE55A04" w14:textId="3FE5227A" w:rsidR="005137D1" w:rsidRPr="00244EC0" w:rsidRDefault="005137D1" w:rsidP="00087B2D">
      <w:pPr>
        <w:spacing w:line="276" w:lineRule="auto"/>
        <w:jc w:val="both"/>
        <w:rPr>
          <w:rFonts w:cstheme="minorHAnsi"/>
        </w:rPr>
      </w:pPr>
      <w:r w:rsidRPr="00244EC0">
        <w:rPr>
          <w:rFonts w:cstheme="minorHAnsi"/>
          <w:sz w:val="24"/>
          <w:szCs w:val="24"/>
        </w:rPr>
        <w:t xml:space="preserve">Habjanič, Oskar, </w:t>
      </w:r>
      <w:r w:rsidRPr="00244EC0">
        <w:rPr>
          <w:rFonts w:cstheme="minorHAnsi"/>
          <w:i/>
          <w:iCs/>
          <w:sz w:val="24"/>
          <w:szCs w:val="24"/>
        </w:rPr>
        <w:t>Avguštinski samostan v Sv. Trojici v Slovenskih goricah v dobi baroka.</w:t>
      </w:r>
      <w:r w:rsidRPr="00244EC0">
        <w:rPr>
          <w:rFonts w:cstheme="minorHAnsi"/>
          <w:sz w:val="24"/>
          <w:szCs w:val="24"/>
        </w:rPr>
        <w:t xml:space="preserve"> V: Kronika, </w:t>
      </w:r>
      <w:hyperlink r:id="rId8" w:history="1">
        <w:r w:rsidRPr="00244EC0">
          <w:rPr>
            <w:rFonts w:cstheme="minorHAnsi"/>
            <w:spacing w:val="6"/>
            <w:sz w:val="23"/>
            <w:szCs w:val="23"/>
            <w:shd w:val="clear" w:color="auto" w:fill="FFFFFF"/>
          </w:rPr>
          <w:t>Zveza zgodovinskih društev Slovenije, sekcija za krajevno zgodovino</w:t>
        </w:r>
      </w:hyperlink>
      <w:r w:rsidRPr="00244EC0">
        <w:rPr>
          <w:rFonts w:cstheme="minorHAnsi"/>
        </w:rPr>
        <w:t>, let. 62, št. 1.</w:t>
      </w:r>
    </w:p>
    <w:p w14:paraId="5468708B" w14:textId="584F1913" w:rsidR="0064586B" w:rsidRPr="00244EC0" w:rsidRDefault="0064586B" w:rsidP="00087B2D">
      <w:pPr>
        <w:spacing w:line="276" w:lineRule="auto"/>
        <w:jc w:val="both"/>
        <w:rPr>
          <w:rFonts w:cstheme="minorHAnsi"/>
          <w:sz w:val="24"/>
          <w:szCs w:val="24"/>
        </w:rPr>
      </w:pPr>
      <w:r w:rsidRPr="00244EC0">
        <w:rPr>
          <w:rFonts w:cstheme="minorHAnsi"/>
          <w:sz w:val="24"/>
          <w:szCs w:val="24"/>
        </w:rPr>
        <w:t xml:space="preserve">Radovanovič, S., Dreu, S., </w:t>
      </w:r>
      <w:r w:rsidRPr="00244EC0">
        <w:rPr>
          <w:rFonts w:cstheme="minorHAnsi"/>
          <w:i/>
          <w:iCs/>
          <w:sz w:val="24"/>
          <w:szCs w:val="24"/>
        </w:rPr>
        <w:t>Vodnik po Slovenskih goricah</w:t>
      </w:r>
      <w:r w:rsidRPr="00244EC0">
        <w:rPr>
          <w:rFonts w:cstheme="minorHAnsi"/>
          <w:sz w:val="24"/>
          <w:szCs w:val="24"/>
        </w:rPr>
        <w:t>. Maribor, Ostroga, 2008.</w:t>
      </w:r>
    </w:p>
    <w:p w14:paraId="6D81DF6B" w14:textId="6533E59C" w:rsidR="0064586B" w:rsidRPr="00244EC0" w:rsidRDefault="0064586B" w:rsidP="00087B2D">
      <w:pPr>
        <w:spacing w:line="276" w:lineRule="auto"/>
        <w:jc w:val="both"/>
        <w:rPr>
          <w:rFonts w:cstheme="minorHAnsi"/>
          <w:sz w:val="24"/>
          <w:szCs w:val="24"/>
        </w:rPr>
      </w:pPr>
      <w:r w:rsidRPr="00244EC0">
        <w:rPr>
          <w:rFonts w:cstheme="minorHAnsi"/>
          <w:i/>
          <w:iCs/>
          <w:sz w:val="24"/>
          <w:szCs w:val="24"/>
        </w:rPr>
        <w:t>Po osrednjih Slovenskih goricah: občina Sveta Trojica v Slovenskih goricah</w:t>
      </w:r>
      <w:r w:rsidRPr="00244EC0">
        <w:rPr>
          <w:rFonts w:cstheme="minorHAnsi"/>
          <w:sz w:val="24"/>
          <w:szCs w:val="24"/>
        </w:rPr>
        <w:t>. Ur. Renata Vajngerl. Lenart, Društvo za razvoj podeželja LAS Ovtar Slovenskih goric, Razvojna agencija Slovenske gorice, Občina Sveta Trojica v Slovenskih goricah, 2021.</w:t>
      </w:r>
    </w:p>
    <w:p w14:paraId="2D49F970" w14:textId="77777777" w:rsidR="00770441" w:rsidRPr="00244EC0" w:rsidRDefault="00770441" w:rsidP="00087B2D">
      <w:pPr>
        <w:spacing w:line="276" w:lineRule="auto"/>
        <w:jc w:val="both"/>
        <w:rPr>
          <w:rFonts w:cstheme="minorHAnsi"/>
          <w:sz w:val="24"/>
          <w:szCs w:val="24"/>
        </w:rPr>
      </w:pPr>
      <w:r w:rsidRPr="00244EC0">
        <w:rPr>
          <w:rFonts w:cstheme="minorHAnsi"/>
          <w:i/>
          <w:iCs/>
          <w:sz w:val="24"/>
          <w:szCs w:val="24"/>
        </w:rPr>
        <w:t>Šopek Cankarjevih pisem iz Slovenskih goric na Rožnik.</w:t>
      </w:r>
      <w:r w:rsidRPr="00244EC0">
        <w:rPr>
          <w:rFonts w:cstheme="minorHAnsi"/>
          <w:sz w:val="24"/>
          <w:szCs w:val="24"/>
        </w:rPr>
        <w:t xml:space="preserve"> Ur. in uvod Tine Debeljak. Uvod in spr. beseda Mihael Glavan. Ljubljana, Mladinska knjiga, 2018.</w:t>
      </w:r>
    </w:p>
    <w:p w14:paraId="12FC80DF" w14:textId="0B0C9374" w:rsidR="00770441" w:rsidRPr="00244EC0" w:rsidRDefault="00770441" w:rsidP="00087B2D">
      <w:pPr>
        <w:spacing w:line="276" w:lineRule="auto"/>
        <w:jc w:val="both"/>
        <w:rPr>
          <w:rFonts w:cstheme="minorHAnsi"/>
          <w:sz w:val="24"/>
          <w:szCs w:val="24"/>
        </w:rPr>
      </w:pPr>
      <w:r w:rsidRPr="00244EC0">
        <w:rPr>
          <w:rFonts w:cstheme="minorHAnsi"/>
          <w:i/>
          <w:iCs/>
          <w:sz w:val="24"/>
          <w:szCs w:val="24"/>
        </w:rPr>
        <w:t>Kartografski zakladi slovenskega ozemlja.</w:t>
      </w:r>
      <w:r w:rsidRPr="00244EC0">
        <w:rPr>
          <w:rFonts w:cstheme="minorHAnsi"/>
          <w:sz w:val="24"/>
          <w:szCs w:val="24"/>
        </w:rPr>
        <w:t xml:space="preserve"> Ljubljana, Založba ZRC, 2020.</w:t>
      </w:r>
    </w:p>
    <w:p w14:paraId="7C8186F4" w14:textId="0E3778E4" w:rsidR="00770441" w:rsidRPr="00244EC0" w:rsidRDefault="00770441" w:rsidP="00087B2D">
      <w:pPr>
        <w:spacing w:line="276" w:lineRule="auto"/>
        <w:jc w:val="both"/>
        <w:rPr>
          <w:rFonts w:cstheme="minorHAnsi"/>
          <w:sz w:val="24"/>
          <w:szCs w:val="24"/>
        </w:rPr>
      </w:pPr>
      <w:r w:rsidRPr="00244EC0">
        <w:rPr>
          <w:rFonts w:cstheme="minorHAnsi"/>
          <w:i/>
          <w:iCs/>
          <w:sz w:val="24"/>
          <w:szCs w:val="24"/>
        </w:rPr>
        <w:t>Arhitektura 18. stoletja na Slovenskem: obdobje zrelega baroka.</w:t>
      </w:r>
      <w:r w:rsidRPr="00244EC0">
        <w:rPr>
          <w:rFonts w:cstheme="minorHAnsi"/>
          <w:sz w:val="24"/>
          <w:szCs w:val="24"/>
        </w:rPr>
        <w:t xml:space="preserve"> Katalog razstave Arhitekturnega muzeja Ljubljana na gradu Fužine v Ljubljanu od 10. maja do 20. avgusta 2007. Ljubljana, Arhitekturni muzej, 2007.</w:t>
      </w:r>
    </w:p>
    <w:p w14:paraId="01257AF4" w14:textId="50013559" w:rsidR="00770441" w:rsidRPr="00244EC0" w:rsidRDefault="00770441" w:rsidP="00087B2D">
      <w:pPr>
        <w:spacing w:line="276" w:lineRule="auto"/>
        <w:jc w:val="both"/>
        <w:rPr>
          <w:rFonts w:cstheme="minorHAnsi"/>
          <w:sz w:val="24"/>
          <w:szCs w:val="24"/>
        </w:rPr>
      </w:pPr>
      <w:r w:rsidRPr="00244EC0">
        <w:rPr>
          <w:rFonts w:cstheme="minorHAnsi"/>
          <w:i/>
          <w:iCs/>
          <w:sz w:val="24"/>
          <w:szCs w:val="24"/>
        </w:rPr>
        <w:t>Pozdravi iz slovenskih krajev.</w:t>
      </w:r>
      <w:r w:rsidRPr="00244EC0">
        <w:rPr>
          <w:rFonts w:cstheme="minorHAnsi"/>
          <w:sz w:val="24"/>
          <w:szCs w:val="24"/>
        </w:rPr>
        <w:t xml:space="preserve"> Dežele in ljudje na starih razglednicah. Ljubljana, Mladinska knjiga, 1990.</w:t>
      </w:r>
    </w:p>
    <w:p w14:paraId="59686D33" w14:textId="38F00A2A" w:rsidR="00770441" w:rsidRPr="00244EC0" w:rsidRDefault="00770441" w:rsidP="00087B2D">
      <w:pPr>
        <w:spacing w:line="276" w:lineRule="auto"/>
        <w:jc w:val="both"/>
        <w:rPr>
          <w:rFonts w:cstheme="minorHAnsi"/>
          <w:sz w:val="24"/>
          <w:szCs w:val="24"/>
        </w:rPr>
      </w:pPr>
      <w:r w:rsidRPr="00244EC0">
        <w:rPr>
          <w:rFonts w:cstheme="minorHAnsi"/>
          <w:sz w:val="24"/>
          <w:szCs w:val="24"/>
        </w:rPr>
        <w:t xml:space="preserve">Več avtorjev, </w:t>
      </w:r>
      <w:r w:rsidRPr="00244EC0">
        <w:rPr>
          <w:rFonts w:cstheme="minorHAnsi"/>
          <w:i/>
          <w:iCs/>
          <w:sz w:val="24"/>
          <w:szCs w:val="24"/>
        </w:rPr>
        <w:t>Samostani na Slovenskem do leta 1780</w:t>
      </w:r>
      <w:r w:rsidRPr="00244EC0">
        <w:rPr>
          <w:rFonts w:cstheme="minorHAnsi"/>
          <w:sz w:val="24"/>
          <w:szCs w:val="24"/>
        </w:rPr>
        <w:t>. Maribor, Ostroga, 2008.</w:t>
      </w:r>
    </w:p>
    <w:p w14:paraId="6BC2C8BE" w14:textId="1ACEF7C4" w:rsidR="00CF62DA" w:rsidRPr="00244EC0" w:rsidRDefault="00CF62DA" w:rsidP="00087B2D">
      <w:pPr>
        <w:spacing w:line="276" w:lineRule="auto"/>
        <w:jc w:val="both"/>
        <w:rPr>
          <w:rFonts w:cstheme="minorHAnsi"/>
          <w:sz w:val="24"/>
          <w:szCs w:val="24"/>
        </w:rPr>
      </w:pPr>
      <w:r w:rsidRPr="00244EC0">
        <w:rPr>
          <w:rFonts w:cstheme="minorHAnsi"/>
          <w:sz w:val="24"/>
          <w:szCs w:val="24"/>
        </w:rPr>
        <w:t xml:space="preserve">Vidmar, Polona, </w:t>
      </w:r>
      <w:r w:rsidRPr="00244EC0">
        <w:rPr>
          <w:rFonts w:cstheme="minorHAnsi"/>
          <w:i/>
          <w:iCs/>
          <w:sz w:val="24"/>
          <w:szCs w:val="24"/>
        </w:rPr>
        <w:t>Cerkev Svete Trojice v Slov. goricah in njeni donatorji.</w:t>
      </w:r>
      <w:r w:rsidRPr="00244EC0">
        <w:rPr>
          <w:rFonts w:cstheme="minorHAnsi"/>
          <w:sz w:val="24"/>
          <w:szCs w:val="24"/>
        </w:rPr>
        <w:t xml:space="preserve"> V: </w:t>
      </w:r>
      <w:r w:rsidRPr="00244EC0">
        <w:rPr>
          <w:rFonts w:cstheme="minorHAnsi"/>
          <w:i/>
          <w:iCs/>
          <w:sz w:val="24"/>
          <w:szCs w:val="24"/>
        </w:rPr>
        <w:t>Zbornik za</w:t>
      </w:r>
      <w:r w:rsidRPr="00244EC0">
        <w:rPr>
          <w:rFonts w:cstheme="minorHAnsi"/>
          <w:sz w:val="24"/>
          <w:szCs w:val="24"/>
        </w:rPr>
        <w:t xml:space="preserve"> </w:t>
      </w:r>
      <w:r w:rsidRPr="00244EC0">
        <w:rPr>
          <w:rFonts w:cstheme="minorHAnsi"/>
          <w:i/>
          <w:iCs/>
          <w:sz w:val="24"/>
          <w:szCs w:val="24"/>
        </w:rPr>
        <w:t>umetnostno zgodovino</w:t>
      </w:r>
      <w:r w:rsidRPr="00244EC0">
        <w:rPr>
          <w:rFonts w:cstheme="minorHAnsi"/>
          <w:sz w:val="24"/>
          <w:szCs w:val="24"/>
        </w:rPr>
        <w:t>. Ljubljana, Slovensko umetnostnozgodovinsko društvo, 2016.</w:t>
      </w:r>
    </w:p>
    <w:p w14:paraId="1103DD44" w14:textId="215D37DC" w:rsidR="003232A2" w:rsidRPr="00244EC0" w:rsidRDefault="003232A2" w:rsidP="00087B2D">
      <w:pPr>
        <w:spacing w:line="276" w:lineRule="auto"/>
        <w:jc w:val="both"/>
        <w:rPr>
          <w:rFonts w:cstheme="minorHAnsi"/>
          <w:sz w:val="28"/>
          <w:szCs w:val="28"/>
        </w:rPr>
      </w:pPr>
      <w:r w:rsidRPr="00244EC0">
        <w:rPr>
          <w:rFonts w:cstheme="minorHAnsi"/>
          <w:sz w:val="24"/>
          <w:szCs w:val="24"/>
        </w:rPr>
        <w:t xml:space="preserve">F., Š., </w:t>
      </w:r>
      <w:r w:rsidRPr="00244EC0">
        <w:rPr>
          <w:rFonts w:cstheme="minorHAnsi"/>
          <w:i/>
          <w:sz w:val="24"/>
          <w:szCs w:val="24"/>
        </w:rPr>
        <w:t>V Spodnjem Porčiču stal srednjeveški dvor.</w:t>
      </w:r>
      <w:r w:rsidRPr="00244EC0">
        <w:rPr>
          <w:rFonts w:cstheme="minorHAnsi"/>
          <w:sz w:val="24"/>
          <w:szCs w:val="24"/>
        </w:rPr>
        <w:t xml:space="preserve"> V: Vestnik, 4. februar 1999.</w:t>
      </w:r>
    </w:p>
    <w:p w14:paraId="3524E6E8" w14:textId="16B65437" w:rsidR="00F138C7" w:rsidRPr="00244EC0" w:rsidRDefault="006A188C" w:rsidP="00087B2D">
      <w:pPr>
        <w:spacing w:line="276" w:lineRule="auto"/>
        <w:jc w:val="both"/>
        <w:rPr>
          <w:rFonts w:cstheme="minorHAnsi"/>
          <w:sz w:val="24"/>
          <w:szCs w:val="24"/>
        </w:rPr>
      </w:pPr>
      <w:hyperlink r:id="rId9" w:history="1">
        <w:r w:rsidR="00C762FB" w:rsidRPr="00244EC0">
          <w:rPr>
            <w:rStyle w:val="Hiperpovezava"/>
            <w:rFonts w:cstheme="minorHAnsi"/>
            <w:color w:val="auto"/>
            <w:sz w:val="24"/>
            <w:szCs w:val="24"/>
            <w:u w:val="none"/>
          </w:rPr>
          <w:t>www.dostop.si</w:t>
        </w:r>
      </w:hyperlink>
      <w:r w:rsidR="00F138C7" w:rsidRPr="00244EC0">
        <w:rPr>
          <w:rFonts w:cstheme="minorHAnsi"/>
          <w:sz w:val="24"/>
          <w:szCs w:val="24"/>
        </w:rPr>
        <w:t>, 15. april 2021</w:t>
      </w:r>
    </w:p>
    <w:p w14:paraId="2D96E122" w14:textId="19A7420D" w:rsidR="00F138C7" w:rsidRPr="00244EC0" w:rsidRDefault="00F138C7" w:rsidP="00087B2D">
      <w:pPr>
        <w:spacing w:line="276" w:lineRule="auto"/>
        <w:jc w:val="both"/>
        <w:rPr>
          <w:rFonts w:cstheme="minorHAnsi"/>
          <w:sz w:val="24"/>
          <w:szCs w:val="24"/>
        </w:rPr>
      </w:pPr>
      <w:r w:rsidRPr="00244EC0">
        <w:rPr>
          <w:rFonts w:cstheme="minorHAnsi"/>
          <w:sz w:val="24"/>
          <w:szCs w:val="24"/>
        </w:rPr>
        <w:t>sv-trojica-franciskani.si, 1</w:t>
      </w:r>
      <w:r w:rsidR="0044312F" w:rsidRPr="00244EC0">
        <w:rPr>
          <w:rFonts w:cstheme="minorHAnsi"/>
          <w:sz w:val="24"/>
          <w:szCs w:val="24"/>
        </w:rPr>
        <w:t>2</w:t>
      </w:r>
      <w:r w:rsidRPr="00244EC0">
        <w:rPr>
          <w:rFonts w:cstheme="minorHAnsi"/>
          <w:sz w:val="24"/>
          <w:szCs w:val="24"/>
        </w:rPr>
        <w:t>. april 2021</w:t>
      </w:r>
    </w:p>
    <w:p w14:paraId="56C1E33D" w14:textId="7DE32A7C" w:rsidR="00F138C7" w:rsidRPr="00244EC0" w:rsidRDefault="006A188C" w:rsidP="00087B2D">
      <w:pPr>
        <w:spacing w:line="276" w:lineRule="auto"/>
        <w:jc w:val="both"/>
        <w:rPr>
          <w:rFonts w:cstheme="minorHAnsi"/>
          <w:sz w:val="24"/>
          <w:szCs w:val="24"/>
        </w:rPr>
      </w:pPr>
      <w:hyperlink r:id="rId10" w:history="1">
        <w:r w:rsidR="00F138C7" w:rsidRPr="00244EC0">
          <w:rPr>
            <w:rStyle w:val="Hiperpovezava"/>
            <w:rFonts w:cstheme="minorHAnsi"/>
            <w:color w:val="auto"/>
            <w:sz w:val="24"/>
            <w:szCs w:val="24"/>
            <w:u w:val="none"/>
          </w:rPr>
          <w:t>www.kamra.si</w:t>
        </w:r>
      </w:hyperlink>
      <w:r w:rsidR="00F138C7" w:rsidRPr="00244EC0">
        <w:rPr>
          <w:rFonts w:cstheme="minorHAnsi"/>
          <w:sz w:val="24"/>
          <w:szCs w:val="24"/>
        </w:rPr>
        <w:t>, 1</w:t>
      </w:r>
      <w:r w:rsidR="0044312F" w:rsidRPr="00244EC0">
        <w:rPr>
          <w:rFonts w:cstheme="minorHAnsi"/>
          <w:sz w:val="24"/>
          <w:szCs w:val="24"/>
        </w:rPr>
        <w:t>0</w:t>
      </w:r>
      <w:r w:rsidR="00F138C7" w:rsidRPr="00244EC0">
        <w:rPr>
          <w:rFonts w:cstheme="minorHAnsi"/>
          <w:sz w:val="24"/>
          <w:szCs w:val="24"/>
        </w:rPr>
        <w:t>. april 2021</w:t>
      </w:r>
    </w:p>
    <w:p w14:paraId="41D909F4" w14:textId="3E5FB028" w:rsidR="00646F6E" w:rsidRPr="00244EC0" w:rsidRDefault="006A188C" w:rsidP="00087B2D">
      <w:pPr>
        <w:spacing w:line="276" w:lineRule="auto"/>
        <w:jc w:val="both"/>
        <w:rPr>
          <w:rFonts w:cstheme="minorHAnsi"/>
          <w:sz w:val="24"/>
          <w:szCs w:val="24"/>
        </w:rPr>
      </w:pPr>
      <w:hyperlink r:id="rId11" w:history="1">
        <w:r w:rsidR="0044312F" w:rsidRPr="00244EC0">
          <w:rPr>
            <w:rStyle w:val="Hiperpovezava"/>
            <w:rFonts w:cstheme="minorHAnsi"/>
            <w:color w:val="auto"/>
            <w:sz w:val="24"/>
            <w:szCs w:val="24"/>
            <w:u w:val="none"/>
          </w:rPr>
          <w:t>www.fran.si</w:t>
        </w:r>
      </w:hyperlink>
      <w:r w:rsidR="0044312F" w:rsidRPr="00244EC0">
        <w:rPr>
          <w:rFonts w:cstheme="minorHAnsi"/>
          <w:sz w:val="24"/>
          <w:szCs w:val="24"/>
        </w:rPr>
        <w:t>, 16. april 2021</w:t>
      </w:r>
    </w:p>
    <w:p w14:paraId="6DA2D4EA" w14:textId="77777777" w:rsidR="003232A2" w:rsidRPr="00244EC0" w:rsidRDefault="00646F6E" w:rsidP="00087B2D">
      <w:pPr>
        <w:spacing w:line="276" w:lineRule="auto"/>
        <w:jc w:val="both"/>
        <w:rPr>
          <w:rFonts w:cstheme="minorHAnsi"/>
          <w:sz w:val="24"/>
          <w:szCs w:val="24"/>
        </w:rPr>
      </w:pPr>
      <w:r w:rsidRPr="00244EC0">
        <w:rPr>
          <w:rFonts w:cstheme="minorHAnsi"/>
          <w:sz w:val="24"/>
          <w:szCs w:val="24"/>
        </w:rPr>
        <w:lastRenderedPageBreak/>
        <w:t>slovenska-biografija.si, 15. april 2021</w:t>
      </w:r>
    </w:p>
    <w:p w14:paraId="27C1DC77" w14:textId="29564507" w:rsidR="00646F6E" w:rsidRPr="00244EC0" w:rsidRDefault="006A188C" w:rsidP="00087B2D">
      <w:pPr>
        <w:spacing w:line="276" w:lineRule="auto"/>
        <w:jc w:val="both"/>
        <w:rPr>
          <w:rFonts w:cstheme="minorHAnsi"/>
          <w:sz w:val="24"/>
          <w:szCs w:val="24"/>
        </w:rPr>
      </w:pPr>
      <w:hyperlink r:id="rId12" w:history="1">
        <w:r w:rsidR="003232A2" w:rsidRPr="00244EC0">
          <w:rPr>
            <w:rStyle w:val="Hiperpovezava"/>
            <w:rFonts w:cstheme="minorHAnsi"/>
            <w:color w:val="auto"/>
            <w:sz w:val="24"/>
            <w:szCs w:val="24"/>
            <w:u w:val="none"/>
          </w:rPr>
          <w:t>www.slov.si</w:t>
        </w:r>
      </w:hyperlink>
      <w:r w:rsidR="00646F6E" w:rsidRPr="00244EC0">
        <w:rPr>
          <w:rFonts w:cstheme="minorHAnsi"/>
          <w:sz w:val="24"/>
          <w:szCs w:val="24"/>
        </w:rPr>
        <w:t>, 15. april 2021</w:t>
      </w:r>
    </w:p>
    <w:p w14:paraId="1958F67A" w14:textId="404335EA" w:rsidR="00CF62DA" w:rsidRPr="00244EC0" w:rsidRDefault="00CF62DA" w:rsidP="00087B2D">
      <w:pPr>
        <w:spacing w:line="276" w:lineRule="auto"/>
        <w:jc w:val="both"/>
        <w:rPr>
          <w:rFonts w:cstheme="minorHAnsi"/>
          <w:sz w:val="24"/>
          <w:szCs w:val="24"/>
        </w:rPr>
      </w:pPr>
      <w:r w:rsidRPr="00244EC0">
        <w:rPr>
          <w:rFonts w:cstheme="minorHAnsi"/>
          <w:sz w:val="24"/>
          <w:szCs w:val="24"/>
        </w:rPr>
        <w:t>vinogradniki-trojica.si, 20. april 2021</w:t>
      </w:r>
    </w:p>
    <w:p w14:paraId="6D781990" w14:textId="7740DE37" w:rsidR="00CF62DA" w:rsidRPr="00244EC0" w:rsidRDefault="006A188C" w:rsidP="00087B2D">
      <w:pPr>
        <w:spacing w:line="276" w:lineRule="auto"/>
        <w:jc w:val="both"/>
        <w:rPr>
          <w:rFonts w:cstheme="minorHAnsi"/>
          <w:sz w:val="24"/>
          <w:szCs w:val="24"/>
        </w:rPr>
      </w:pPr>
      <w:hyperlink r:id="rId13" w:history="1">
        <w:r w:rsidR="00CF62DA" w:rsidRPr="00244EC0">
          <w:rPr>
            <w:rStyle w:val="Hiperpovezava"/>
            <w:rFonts w:cstheme="minorHAnsi"/>
            <w:color w:val="auto"/>
            <w:sz w:val="24"/>
            <w:szCs w:val="24"/>
            <w:u w:val="none"/>
          </w:rPr>
          <w:t>www.biographien.ac</w:t>
        </w:r>
      </w:hyperlink>
      <w:r w:rsidR="00CF62DA" w:rsidRPr="00244EC0">
        <w:rPr>
          <w:rFonts w:cstheme="minorHAnsi"/>
          <w:sz w:val="24"/>
          <w:szCs w:val="24"/>
        </w:rPr>
        <w:t>, 20. april 2021</w:t>
      </w:r>
    </w:p>
    <w:p w14:paraId="0E99DD25" w14:textId="553E9F72" w:rsidR="00D80146" w:rsidRPr="00244EC0" w:rsidRDefault="006A188C" w:rsidP="00087B2D">
      <w:pPr>
        <w:spacing w:line="276" w:lineRule="auto"/>
        <w:jc w:val="both"/>
        <w:rPr>
          <w:rFonts w:cstheme="minorHAnsi"/>
          <w:sz w:val="24"/>
          <w:szCs w:val="24"/>
        </w:rPr>
      </w:pPr>
      <w:hyperlink r:id="rId14" w:history="1">
        <w:r w:rsidR="00D80146" w:rsidRPr="00244EC0">
          <w:rPr>
            <w:rStyle w:val="Hiperpovezava"/>
            <w:rFonts w:cstheme="minorHAnsi"/>
            <w:color w:val="auto"/>
            <w:sz w:val="24"/>
            <w:szCs w:val="24"/>
            <w:u w:val="none"/>
          </w:rPr>
          <w:t>www.dlib.si</w:t>
        </w:r>
      </w:hyperlink>
      <w:r w:rsidR="00D80146" w:rsidRPr="00244EC0">
        <w:rPr>
          <w:rFonts w:cstheme="minorHAnsi"/>
          <w:sz w:val="24"/>
          <w:szCs w:val="24"/>
        </w:rPr>
        <w:t>, 21. april 2021</w:t>
      </w:r>
    </w:p>
    <w:p w14:paraId="5E77C642" w14:textId="33FDB6C2" w:rsidR="00053D0D" w:rsidRPr="00244EC0" w:rsidRDefault="00053D0D" w:rsidP="00087B2D">
      <w:pPr>
        <w:spacing w:line="276" w:lineRule="auto"/>
        <w:jc w:val="both"/>
        <w:rPr>
          <w:rFonts w:cstheme="minorHAnsi"/>
          <w:sz w:val="24"/>
          <w:szCs w:val="24"/>
        </w:rPr>
      </w:pPr>
    </w:p>
    <w:p w14:paraId="5D800B57" w14:textId="77777777" w:rsidR="00053D0D" w:rsidRPr="00244EC0" w:rsidRDefault="00053D0D" w:rsidP="00053D0D">
      <w:pPr>
        <w:pBdr>
          <w:top w:val="single" w:sz="4" w:space="1" w:color="auto"/>
        </w:pBdr>
        <w:spacing w:line="276" w:lineRule="auto"/>
        <w:jc w:val="both"/>
        <w:rPr>
          <w:rFonts w:cstheme="minorHAnsi"/>
          <w:sz w:val="24"/>
          <w:szCs w:val="24"/>
        </w:rPr>
      </w:pPr>
    </w:p>
    <w:p w14:paraId="53259C49" w14:textId="143FE06D" w:rsidR="00053D0D" w:rsidRPr="00244EC0" w:rsidRDefault="00053D0D" w:rsidP="00053D0D">
      <w:pPr>
        <w:pBdr>
          <w:top w:val="single" w:sz="4" w:space="1" w:color="auto"/>
        </w:pBdr>
        <w:spacing w:line="276" w:lineRule="auto"/>
        <w:jc w:val="center"/>
        <w:rPr>
          <w:rFonts w:cstheme="minorHAnsi"/>
          <w:sz w:val="24"/>
          <w:szCs w:val="24"/>
        </w:rPr>
      </w:pPr>
      <w:r w:rsidRPr="00244EC0">
        <w:rPr>
          <w:rFonts w:cstheme="minorHAnsi"/>
          <w:sz w:val="24"/>
          <w:szCs w:val="24"/>
        </w:rPr>
        <w:t>BESEDILO PRIPRAVILI:</w:t>
      </w:r>
    </w:p>
    <w:p w14:paraId="3BD72232" w14:textId="32DE783A" w:rsidR="00053D0D" w:rsidRPr="00244EC0" w:rsidRDefault="00053D0D" w:rsidP="00053D0D">
      <w:pPr>
        <w:spacing w:line="276" w:lineRule="auto"/>
        <w:jc w:val="center"/>
        <w:rPr>
          <w:rFonts w:cstheme="minorHAnsi"/>
          <w:sz w:val="24"/>
          <w:szCs w:val="24"/>
        </w:rPr>
      </w:pPr>
      <w:r w:rsidRPr="00244EC0">
        <w:rPr>
          <w:rFonts w:cstheme="minorHAnsi"/>
          <w:sz w:val="24"/>
          <w:szCs w:val="24"/>
        </w:rPr>
        <w:t>Aleksandra Papež in Nada Valdhuber</w:t>
      </w:r>
    </w:p>
    <w:p w14:paraId="1BB70876" w14:textId="57CC63F8" w:rsidR="00736070" w:rsidRPr="00244EC0" w:rsidRDefault="00736070" w:rsidP="00053D0D">
      <w:pPr>
        <w:spacing w:line="276" w:lineRule="auto"/>
        <w:jc w:val="center"/>
        <w:rPr>
          <w:rFonts w:cstheme="minorHAnsi"/>
          <w:sz w:val="24"/>
          <w:szCs w:val="24"/>
        </w:rPr>
      </w:pPr>
    </w:p>
    <w:p w14:paraId="5723F769" w14:textId="66F62B30" w:rsidR="00736070" w:rsidRPr="00244EC0" w:rsidRDefault="00A33FC3" w:rsidP="00053D0D">
      <w:pPr>
        <w:spacing w:line="276" w:lineRule="auto"/>
        <w:jc w:val="center"/>
        <w:rPr>
          <w:rFonts w:cstheme="minorHAnsi"/>
          <w:sz w:val="24"/>
          <w:szCs w:val="24"/>
        </w:rPr>
      </w:pPr>
      <w:r>
        <w:rPr>
          <w:rFonts w:cstheme="minorHAnsi"/>
          <w:sz w:val="24"/>
          <w:szCs w:val="24"/>
        </w:rPr>
        <w:t>VIZUALNA PODOBA</w:t>
      </w:r>
      <w:r w:rsidR="00736070" w:rsidRPr="00244EC0">
        <w:rPr>
          <w:rFonts w:cstheme="minorHAnsi"/>
          <w:sz w:val="24"/>
          <w:szCs w:val="24"/>
        </w:rPr>
        <w:t>:</w:t>
      </w:r>
    </w:p>
    <w:p w14:paraId="5566DC9D" w14:textId="32A93B66" w:rsidR="00736070" w:rsidRPr="00244EC0" w:rsidRDefault="00736070" w:rsidP="00053D0D">
      <w:pPr>
        <w:spacing w:line="276" w:lineRule="auto"/>
        <w:jc w:val="center"/>
        <w:rPr>
          <w:rFonts w:cstheme="minorHAnsi"/>
          <w:sz w:val="24"/>
          <w:szCs w:val="24"/>
        </w:rPr>
      </w:pPr>
      <w:r w:rsidRPr="00244EC0">
        <w:rPr>
          <w:rFonts w:cstheme="minorHAnsi"/>
          <w:sz w:val="24"/>
          <w:szCs w:val="24"/>
        </w:rPr>
        <w:t>Rosana Lorbek</w:t>
      </w:r>
    </w:p>
    <w:p w14:paraId="64CB2AA7" w14:textId="61302C9F" w:rsidR="00053D0D" w:rsidRPr="00244EC0" w:rsidRDefault="00053D0D" w:rsidP="00053D0D">
      <w:pPr>
        <w:spacing w:line="276" w:lineRule="auto"/>
        <w:jc w:val="center"/>
        <w:rPr>
          <w:rFonts w:cstheme="minorHAnsi"/>
          <w:sz w:val="24"/>
          <w:szCs w:val="24"/>
        </w:rPr>
      </w:pPr>
    </w:p>
    <w:p w14:paraId="102CB571" w14:textId="546B1412" w:rsidR="00053D0D" w:rsidRPr="00244EC0" w:rsidRDefault="00053D0D" w:rsidP="00053D0D">
      <w:pPr>
        <w:spacing w:line="276" w:lineRule="auto"/>
        <w:jc w:val="center"/>
        <w:rPr>
          <w:rFonts w:cstheme="minorHAnsi"/>
          <w:sz w:val="24"/>
          <w:szCs w:val="24"/>
        </w:rPr>
      </w:pPr>
      <w:r w:rsidRPr="00244EC0">
        <w:rPr>
          <w:rFonts w:cstheme="minorHAnsi"/>
          <w:sz w:val="24"/>
          <w:szCs w:val="24"/>
        </w:rPr>
        <w:t>LEKTORIRALA:</w:t>
      </w:r>
    </w:p>
    <w:p w14:paraId="5EEDD079" w14:textId="0B6167F9" w:rsidR="00736070" w:rsidRPr="00244EC0" w:rsidRDefault="00053D0D" w:rsidP="00736070">
      <w:pPr>
        <w:spacing w:line="276" w:lineRule="auto"/>
        <w:jc w:val="center"/>
        <w:rPr>
          <w:rFonts w:cstheme="minorHAnsi"/>
          <w:sz w:val="24"/>
          <w:szCs w:val="24"/>
        </w:rPr>
      </w:pPr>
      <w:r w:rsidRPr="00244EC0">
        <w:rPr>
          <w:rFonts w:cstheme="minorHAnsi"/>
          <w:sz w:val="24"/>
          <w:szCs w:val="24"/>
        </w:rPr>
        <w:t>Nina Polanec</w:t>
      </w:r>
    </w:p>
    <w:p w14:paraId="71CC5755" w14:textId="473F4280" w:rsidR="00053D0D" w:rsidRPr="00244EC0" w:rsidRDefault="00053D0D" w:rsidP="00053D0D">
      <w:pPr>
        <w:spacing w:line="276" w:lineRule="auto"/>
        <w:jc w:val="center"/>
        <w:rPr>
          <w:rFonts w:cstheme="minorHAnsi"/>
          <w:sz w:val="24"/>
          <w:szCs w:val="24"/>
        </w:rPr>
      </w:pPr>
    </w:p>
    <w:p w14:paraId="60E7149F" w14:textId="03C8AEE4" w:rsidR="00053D0D" w:rsidRPr="00244EC0" w:rsidRDefault="00053D0D" w:rsidP="00E5437E">
      <w:pPr>
        <w:pBdr>
          <w:top w:val="single" w:sz="4" w:space="1" w:color="auto"/>
        </w:pBdr>
        <w:spacing w:line="276" w:lineRule="auto"/>
        <w:jc w:val="center"/>
        <w:rPr>
          <w:rFonts w:cstheme="minorHAnsi"/>
          <w:sz w:val="24"/>
          <w:szCs w:val="24"/>
        </w:rPr>
      </w:pPr>
      <w:r w:rsidRPr="00244EC0">
        <w:rPr>
          <w:rFonts w:cstheme="minorHAnsi"/>
          <w:sz w:val="24"/>
          <w:szCs w:val="24"/>
        </w:rPr>
        <w:t>Knjižnica Lenart, 23. april 2021</w:t>
      </w:r>
    </w:p>
    <w:sectPr w:rsidR="00053D0D" w:rsidRPr="00244EC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96F4EB" w14:textId="77777777" w:rsidR="006A188C" w:rsidRDefault="006A188C" w:rsidP="001B4A34">
      <w:pPr>
        <w:spacing w:after="0" w:line="240" w:lineRule="auto"/>
      </w:pPr>
      <w:r>
        <w:separator/>
      </w:r>
    </w:p>
  </w:endnote>
  <w:endnote w:type="continuationSeparator" w:id="0">
    <w:p w14:paraId="2EA048ED" w14:textId="77777777" w:rsidR="006A188C" w:rsidRDefault="006A188C" w:rsidP="001B4A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8669A6" w14:textId="77777777" w:rsidR="006A188C" w:rsidRDefault="006A188C" w:rsidP="001B4A34">
      <w:pPr>
        <w:spacing w:after="0" w:line="240" w:lineRule="auto"/>
      </w:pPr>
      <w:r>
        <w:separator/>
      </w:r>
    </w:p>
  </w:footnote>
  <w:footnote w:type="continuationSeparator" w:id="0">
    <w:p w14:paraId="01A36FD3" w14:textId="77777777" w:rsidR="006A188C" w:rsidRDefault="006A188C" w:rsidP="001B4A34">
      <w:pPr>
        <w:spacing w:after="0" w:line="240" w:lineRule="auto"/>
      </w:pPr>
      <w:r>
        <w:continuationSeparator/>
      </w:r>
    </w:p>
  </w:footnote>
  <w:footnote w:id="1">
    <w:p w14:paraId="10F0BAB3" w14:textId="5F203716" w:rsidR="001B7638" w:rsidRDefault="001B7638">
      <w:pPr>
        <w:pStyle w:val="Sprotnaopomba-besedilo"/>
      </w:pPr>
      <w:r>
        <w:rPr>
          <w:rStyle w:val="Sprotnaopomba-sklic"/>
        </w:rPr>
        <w:footnoteRef/>
      </w:r>
      <w:r>
        <w:t xml:space="preserve"> Obdobje antike</w:t>
      </w:r>
      <w:r w:rsidR="00A50E6D">
        <w:t xml:space="preserve"> označuje daljše obdobje kulturne zgodovine, ki</w:t>
      </w:r>
      <w:r>
        <w:t xml:space="preserve"> </w:t>
      </w:r>
      <w:r w:rsidR="00A50E6D">
        <w:t>je trajalo od 8. stoletja pr. n. št. do 7. stoletja.</w:t>
      </w:r>
    </w:p>
  </w:footnote>
  <w:footnote w:id="2">
    <w:p w14:paraId="11517315" w14:textId="6143F7A5" w:rsidR="00E910CE" w:rsidRDefault="00ED0460">
      <w:pPr>
        <w:pStyle w:val="Sprotnaopomba-besedilo"/>
      </w:pPr>
      <w:r>
        <w:rPr>
          <w:rStyle w:val="Sprotnaopomba-sklic"/>
        </w:rPr>
        <w:footnoteRef/>
      </w:r>
      <w:r>
        <w:t xml:space="preserve"> Habsburžani so na </w:t>
      </w:r>
      <w:r w:rsidR="00E910CE">
        <w:t>tem območju vladali od 1</w:t>
      </w:r>
      <w:r w:rsidR="00F43797">
        <w:t>3</w:t>
      </w:r>
      <w:r w:rsidR="00E910CE">
        <w:t xml:space="preserve">. stoletja </w:t>
      </w:r>
      <w:r w:rsidR="00946987">
        <w:t xml:space="preserve">do </w:t>
      </w:r>
      <w:r w:rsidR="00F43797">
        <w:t>leta 1918.</w:t>
      </w:r>
    </w:p>
  </w:footnote>
  <w:footnote w:id="3">
    <w:p w14:paraId="538E32BA" w14:textId="10DA6808" w:rsidR="004627B7" w:rsidRDefault="004627B7">
      <w:pPr>
        <w:pStyle w:val="Sprotnaopomba-besedilo"/>
      </w:pPr>
      <w:r>
        <w:rPr>
          <w:rStyle w:val="Sprotnaopomba-sklic"/>
        </w:rPr>
        <w:footnoteRef/>
      </w:r>
      <w:r>
        <w:t xml:space="preserve"> Vestnik iz leta </w:t>
      </w:r>
      <w:r w:rsidR="00AC3724">
        <w:t>1999 poroča, da viri omenjajo razsežno rimsko podeželsko vilo na t.i. Lorbekovem bregu in pa srednjeveški dvor Wildenau na hribu, imenovanem Gradišče, na območju današnjega Spodnjega Porčiča.</w:t>
      </w:r>
    </w:p>
  </w:footnote>
  <w:footnote w:id="4">
    <w:p w14:paraId="7393E448" w14:textId="28BA70C1" w:rsidR="001977DA" w:rsidRDefault="001977DA" w:rsidP="005A7DD6">
      <w:pPr>
        <w:pStyle w:val="Sprotnaopomba-besedilo"/>
        <w:jc w:val="both"/>
      </w:pPr>
      <w:r>
        <w:rPr>
          <w:rStyle w:val="Sprotnaopomba-sklic"/>
        </w:rPr>
        <w:footnoteRef/>
      </w:r>
      <w:r>
        <w:t xml:space="preserve"> V Lenartu je bil od leta 1629 do 1652 župnik Adam Urbanič, ki je v pismu škof</w:t>
      </w:r>
      <w:r w:rsidR="004627B7">
        <w:t>a obvestil, da so farani pri Sveti</w:t>
      </w:r>
      <w:r>
        <w:t xml:space="preserve"> Trojici pripravljeni z lastnim delom in stroški zgraditi cerkev.</w:t>
      </w:r>
    </w:p>
  </w:footnote>
  <w:footnote w:id="5">
    <w:p w14:paraId="54155562" w14:textId="0E6F0F66" w:rsidR="001C3E34" w:rsidRDefault="001C3E34" w:rsidP="005A7DD6">
      <w:pPr>
        <w:pStyle w:val="Sprotnaopomba-besedilo"/>
        <w:jc w:val="both"/>
      </w:pPr>
      <w:r>
        <w:rPr>
          <w:rStyle w:val="Sprotnaopomba-sklic"/>
        </w:rPr>
        <w:footnoteRef/>
      </w:r>
      <w:r>
        <w:t xml:space="preserve"> Sveta Trojica je po krščanskem pojmovanju troedinost Boga kot Očeta, Sina in Svetega Duha.</w:t>
      </w:r>
    </w:p>
  </w:footnote>
  <w:footnote w:id="6">
    <w:p w14:paraId="1DB573EE" w14:textId="11335528" w:rsidR="00ED0460" w:rsidRDefault="00ED0460" w:rsidP="005A7DD6">
      <w:pPr>
        <w:pStyle w:val="Sprotnaopomba-besedilo"/>
        <w:jc w:val="both"/>
      </w:pPr>
      <w:r>
        <w:rPr>
          <w:rStyle w:val="Sprotnaopomba-sklic"/>
        </w:rPr>
        <w:footnoteRef/>
      </w:r>
      <w:r>
        <w:t xml:space="preserve"> Stubenber</w:t>
      </w:r>
      <w:r w:rsidR="001C3E34">
        <w:t>ški</w:t>
      </w:r>
      <w:r>
        <w:t>, Wolfgang</w:t>
      </w:r>
      <w:r w:rsidR="005137D1">
        <w:t xml:space="preserve"> je bil član rodbine Stubenberg, ki je na gradu Cmurek bivala od leta 1401 do 1931.</w:t>
      </w:r>
      <w:r w:rsidR="001C3E34">
        <w:t xml:space="preserve"> </w:t>
      </w:r>
      <w:r w:rsidR="001977DA">
        <w:t>Posest naj bi daroval pod pogojem, da bo pri kapeli obdržal odvetniške pravice.</w:t>
      </w:r>
    </w:p>
  </w:footnote>
  <w:footnote w:id="7">
    <w:p w14:paraId="1E04A8F2" w14:textId="69DA4375" w:rsidR="001C3E34" w:rsidRDefault="001C3E34" w:rsidP="005A7DD6">
      <w:pPr>
        <w:pStyle w:val="Sprotnaopomba-besedilo"/>
        <w:jc w:val="both"/>
      </w:pPr>
      <w:r>
        <w:rPr>
          <w:rStyle w:val="Sprotnaopomba-sklic"/>
        </w:rPr>
        <w:footnoteRef/>
      </w:r>
      <w:r>
        <w:t xml:space="preserve"> V virih zasledimo več različnih letnic njihovega prihoda v Sv. Trojico – 1662, 1665, tudi 1667.</w:t>
      </w:r>
    </w:p>
  </w:footnote>
  <w:footnote w:id="8">
    <w:p w14:paraId="14C02269" w14:textId="4A08672D" w:rsidR="005137D1" w:rsidRDefault="00ED0460" w:rsidP="005A7DD6">
      <w:pPr>
        <w:pStyle w:val="Sprotnaopomba-besedilo"/>
        <w:jc w:val="both"/>
      </w:pPr>
      <w:r>
        <w:rPr>
          <w:rStyle w:val="Sprotnaopomba-sklic"/>
        </w:rPr>
        <w:footnoteRef/>
      </w:r>
      <w:r>
        <w:t xml:space="preserve"> </w:t>
      </w:r>
      <w:r w:rsidR="005137D1">
        <w:t>V Sveto Trojico so prišli čla</w:t>
      </w:r>
      <w:r w:rsidR="004627B7">
        <w:t>ni eremitskega reda t.i. »obuti« avguštinci</w:t>
      </w:r>
      <w:r w:rsidR="005137D1">
        <w:t xml:space="preserve">. </w:t>
      </w:r>
    </w:p>
  </w:footnote>
  <w:footnote w:id="9">
    <w:p w14:paraId="5F073655" w14:textId="1EDBF212" w:rsidR="00ED0460" w:rsidRDefault="00ED0460" w:rsidP="005A7DD6">
      <w:pPr>
        <w:pStyle w:val="Sprotnaopomba-besedilo"/>
        <w:jc w:val="both"/>
      </w:pPr>
      <w:r>
        <w:rPr>
          <w:rStyle w:val="Sprotnaopomba-sklic"/>
        </w:rPr>
        <w:footnoteRef/>
      </w:r>
      <w:r>
        <w:t xml:space="preserve"> Tra</w:t>
      </w:r>
      <w:r w:rsidR="007F78DC">
        <w:t>utt</w:t>
      </w:r>
      <w:r>
        <w:t>mans</w:t>
      </w:r>
      <w:r w:rsidR="007F78DC">
        <w:t>dorff</w:t>
      </w:r>
      <w:r>
        <w:t>, Marija Elizabe</w:t>
      </w:r>
      <w:r w:rsidR="007F78DC">
        <w:t>ta naj bi z gradnjo loretske kapele (med drugim) nadaljevala družinsko tradicijo.</w:t>
      </w:r>
    </w:p>
  </w:footnote>
  <w:footnote w:id="10">
    <w:p w14:paraId="4F9DC6BA" w14:textId="0BECAC0A" w:rsidR="00F82740" w:rsidRDefault="00F82740" w:rsidP="005A7DD6">
      <w:pPr>
        <w:pStyle w:val="Sprotnaopomba-besedilo"/>
        <w:jc w:val="both"/>
      </w:pPr>
      <w:r>
        <w:rPr>
          <w:rStyle w:val="Sprotnaopomba-sklic"/>
        </w:rPr>
        <w:footnoteRef/>
      </w:r>
      <w:r>
        <w:t xml:space="preserve"> Stengg, Janez Jurij (1689–1753) je pomemben predstavnik graške arhitekturne umetnosti svojega časa.</w:t>
      </w:r>
    </w:p>
  </w:footnote>
  <w:footnote w:id="11">
    <w:p w14:paraId="77019EE7" w14:textId="5ED2ED4D" w:rsidR="00ED0460" w:rsidRDefault="00ED0460">
      <w:pPr>
        <w:pStyle w:val="Sprotnaopomba-besedilo"/>
      </w:pPr>
      <w:r>
        <w:rPr>
          <w:rStyle w:val="Sprotnaopomba-sklic"/>
        </w:rPr>
        <w:footnoteRef/>
      </w:r>
      <w:r>
        <w:t xml:space="preserve"> Schokotnig, Maks</w:t>
      </w:r>
      <w:r w:rsidR="008730AA">
        <w:t xml:space="preserve"> je bil umetnik, ki naj bi ustvarjal predvsem v Gradcu.</w:t>
      </w:r>
    </w:p>
  </w:footnote>
  <w:footnote w:id="12">
    <w:p w14:paraId="6729AFDB" w14:textId="1423C316" w:rsidR="005A7DD6" w:rsidRDefault="005A7DD6">
      <w:pPr>
        <w:pStyle w:val="Sprotnaopomba-besedilo"/>
      </w:pPr>
      <w:r>
        <w:rPr>
          <w:rStyle w:val="Sprotnaopomba-sklic"/>
        </w:rPr>
        <w:footnoteRef/>
      </w:r>
      <w:r>
        <w:t xml:space="preserve"> Sveta Trojica je običajno upodobljena simbolično – Božje oko v trikotniku.</w:t>
      </w:r>
    </w:p>
  </w:footnote>
  <w:footnote w:id="13">
    <w:p w14:paraId="42D624BD" w14:textId="15E89215" w:rsidR="008F3D14" w:rsidRDefault="008F3D14">
      <w:pPr>
        <w:pStyle w:val="Sprotnaopomba-besedilo"/>
      </w:pPr>
      <w:r>
        <w:rPr>
          <w:rStyle w:val="Sprotnaopomba-sklic"/>
        </w:rPr>
        <w:footnoteRef/>
      </w:r>
      <w:r>
        <w:t xml:space="preserve"> Broll, Jakob znani slikar, ki je v 19. stoletju sodeloval pri izdelavi in obnovi fresk v več slovenskih cerkvah.</w:t>
      </w:r>
    </w:p>
  </w:footnote>
  <w:footnote w:id="14">
    <w:p w14:paraId="351F55D1" w14:textId="36C4BF56" w:rsidR="00E63052" w:rsidRPr="00F10F8F" w:rsidRDefault="00E63052">
      <w:pPr>
        <w:pStyle w:val="Sprotnaopomba-besedilo"/>
        <w:rPr>
          <w:rFonts w:cstheme="minorHAnsi"/>
          <w:sz w:val="22"/>
          <w:szCs w:val="22"/>
        </w:rPr>
      </w:pPr>
      <w:r w:rsidRPr="00F10F8F">
        <w:rPr>
          <w:rStyle w:val="Sprotnaopomba-sklic"/>
          <w:rFonts w:cstheme="minorHAnsi"/>
          <w:sz w:val="18"/>
          <w:szCs w:val="18"/>
        </w:rPr>
        <w:footnoteRef/>
      </w:r>
      <w:r w:rsidRPr="00F10F8F">
        <w:rPr>
          <w:rFonts w:cstheme="minorHAnsi"/>
          <w:sz w:val="18"/>
          <w:szCs w:val="18"/>
        </w:rPr>
        <w:t xml:space="preserve"> </w:t>
      </w:r>
      <w:r w:rsidRPr="00F10F8F">
        <w:rPr>
          <w:rStyle w:val="Poudarek"/>
          <w:rFonts w:cstheme="minorHAnsi"/>
          <w:i w:val="0"/>
          <w:iCs w:val="0"/>
          <w:shd w:val="clear" w:color="auto" w:fill="FFFFFF"/>
        </w:rPr>
        <w:t>Porcijunkula</w:t>
      </w:r>
      <w:r w:rsidR="004627B7">
        <w:rPr>
          <w:rFonts w:cstheme="minorHAnsi"/>
          <w:shd w:val="clear" w:color="auto" w:fill="FFFFFF"/>
        </w:rPr>
        <w:t xml:space="preserve"> ni svetnica, ampak</w:t>
      </w:r>
      <w:r w:rsidRPr="00F10F8F">
        <w:rPr>
          <w:rFonts w:cstheme="minorHAnsi"/>
          <w:shd w:val="clear" w:color="auto" w:fill="FFFFFF"/>
        </w:rPr>
        <w:t xml:space="preserve"> ime cerkvice sv. Marije Angelske blizu Assisija, ki jo je propada rešil sv. Frančišek Asiški. Hkrati pa tako imenuje</w:t>
      </w:r>
      <w:r w:rsidR="004627B7">
        <w:rPr>
          <w:rFonts w:cstheme="minorHAnsi"/>
          <w:shd w:val="clear" w:color="auto" w:fill="FFFFFF"/>
        </w:rPr>
        <w:t>mo</w:t>
      </w:r>
      <w:r w:rsidRPr="00F10F8F">
        <w:rPr>
          <w:rFonts w:cstheme="minorHAnsi"/>
          <w:shd w:val="clear" w:color="auto" w:fill="FFFFFF"/>
        </w:rPr>
        <w:t xml:space="preserve"> 2. avgust, dan, ko se pod določenimi pogoji dobi popolni odpustek.</w:t>
      </w:r>
    </w:p>
  </w:footnote>
  <w:footnote w:id="15">
    <w:p w14:paraId="3A97F0D7" w14:textId="44ABFC73" w:rsidR="00E203B0" w:rsidRDefault="00E203B0">
      <w:pPr>
        <w:pStyle w:val="Sprotnaopomba-besedilo"/>
      </w:pPr>
      <w:r>
        <w:rPr>
          <w:rStyle w:val="Sprotnaopomba-sklic"/>
        </w:rPr>
        <w:footnoteRef/>
      </w:r>
      <w:r>
        <w:t xml:space="preserve"> Gschiel, Jakob (1821–1908) je bil avstrijski kipar.</w:t>
      </w:r>
    </w:p>
  </w:footnote>
  <w:footnote w:id="16">
    <w:p w14:paraId="505D25AE" w14:textId="5CA5F5F9" w:rsidR="00C4679F" w:rsidRDefault="00C4679F" w:rsidP="00C4679F">
      <w:pPr>
        <w:pStyle w:val="Sprotnaopomba-besedilo"/>
        <w:jc w:val="both"/>
      </w:pPr>
      <w:r>
        <w:rPr>
          <w:rStyle w:val="Sprotnaopomba-sklic"/>
        </w:rPr>
        <w:footnoteRef/>
      </w:r>
      <w:r>
        <w:t xml:space="preserve"> Marija Terezija, cesarica, je vladala od leta 1740 pa vse do smrti 1780. Jožefa II., sina, je razglasila za sovladarja z omejeno močjo.</w:t>
      </w:r>
    </w:p>
  </w:footnote>
  <w:footnote w:id="17">
    <w:p w14:paraId="2986C817" w14:textId="12641073" w:rsidR="005914F4" w:rsidRDefault="005914F4">
      <w:pPr>
        <w:pStyle w:val="Sprotnaopomba-besedilo"/>
      </w:pPr>
      <w:r>
        <w:rPr>
          <w:rStyle w:val="Sprotnaopomba-sklic"/>
        </w:rPr>
        <w:footnoteRef/>
      </w:r>
      <w:r>
        <w:t xml:space="preserve"> </w:t>
      </w:r>
      <w:r w:rsidR="00D65FD2">
        <w:t>Pater Ildefonz Langerholz je v Sveto</w:t>
      </w:r>
      <w:r>
        <w:t xml:space="preserve"> Trojico prišel leta 1937</w:t>
      </w:r>
      <w:r w:rsidR="00E277F5">
        <w:t xml:space="preserve"> (umrl je leta 1987)</w:t>
      </w:r>
      <w:r>
        <w:t>. Veljal je za naprednega na več področjih. Tesno se je povezal s krajem in ljudmi. Po njem so na 6. občinskem prazniku poimenovali tudi cepič potomke najstarejše trte na svetu</w:t>
      </w:r>
      <w:r w:rsidR="00D65FD2">
        <w:t xml:space="preserve"> v Sveti Trojici</w:t>
      </w:r>
      <w:r>
        <w:t xml:space="preserve"> – Ildefonzova trta.</w:t>
      </w:r>
    </w:p>
  </w:footnote>
  <w:footnote w:id="18">
    <w:p w14:paraId="1765648C" w14:textId="4714402D" w:rsidR="00ED0460" w:rsidRDefault="00ED0460">
      <w:pPr>
        <w:pStyle w:val="Sprotnaopomba-besedilo"/>
      </w:pPr>
      <w:r>
        <w:rPr>
          <w:rStyle w:val="Sprotnaopomba-sklic"/>
        </w:rPr>
        <w:footnoteRef/>
      </w:r>
      <w:r>
        <w:t xml:space="preserve"> Inkunabula ali prvotisk je knjiga</w:t>
      </w:r>
      <w:r w:rsidR="00544D2C">
        <w:t>,</w:t>
      </w:r>
      <w:r>
        <w:t xml:space="preserve"> tiskana pred letom 1500.</w:t>
      </w:r>
    </w:p>
  </w:footnote>
  <w:footnote w:id="19">
    <w:p w14:paraId="431CE130" w14:textId="755C3AE9" w:rsidR="005520B1" w:rsidRDefault="005520B1">
      <w:pPr>
        <w:pStyle w:val="Sprotnaopomba-besedilo"/>
      </w:pPr>
      <w:r>
        <w:rPr>
          <w:rStyle w:val="Sprotnaopomba-sklic"/>
        </w:rPr>
        <w:footnoteRef/>
      </w:r>
      <w:r>
        <w:t xml:space="preserve"> Pleteršnik, Maks (1840–1923) slovenski jezikoslovec in avtor več slovarjev.</w:t>
      </w:r>
    </w:p>
  </w:footnote>
  <w:footnote w:id="20">
    <w:p w14:paraId="72D76126" w14:textId="1C7B21F5" w:rsidR="00452313" w:rsidRDefault="00452313">
      <w:pPr>
        <w:pStyle w:val="Sprotnaopomba-besedilo"/>
      </w:pPr>
      <w:r>
        <w:rPr>
          <w:rStyle w:val="Sprotnaopomba-sklic"/>
        </w:rPr>
        <w:footnoteRef/>
      </w:r>
      <w:r>
        <w:t xml:space="preserve"> Natečaj mlade literature Urška je natečaj za mlade literarne ustvarjalce med 15. in 30. letom.</w:t>
      </w:r>
    </w:p>
  </w:footnote>
  <w:footnote w:id="21">
    <w:p w14:paraId="50D3D415" w14:textId="77777777" w:rsidR="00C87F6A" w:rsidRDefault="00C87F6A" w:rsidP="00C87F6A">
      <w:pPr>
        <w:pStyle w:val="Sprotnaopomba-besedilo"/>
      </w:pPr>
      <w:r>
        <w:rPr>
          <w:rStyle w:val="Sprotnaopomba-sklic"/>
        </w:rPr>
        <w:footnoteRef/>
      </w:r>
      <w:r>
        <w:t xml:space="preserve"> Plečnik, Jože (1872–1957) je bil znani slovenski arhitekt.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34708"/>
    <w:multiLevelType w:val="multilevel"/>
    <w:tmpl w:val="6472E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428308A"/>
    <w:multiLevelType w:val="hybridMultilevel"/>
    <w:tmpl w:val="B6C2C19E"/>
    <w:lvl w:ilvl="0" w:tplc="86C0E55C">
      <w:start w:val="11"/>
      <w:numFmt w:val="bullet"/>
      <w:lvlText w:val=""/>
      <w:lvlJc w:val="left"/>
      <w:pPr>
        <w:ind w:left="720" w:hanging="360"/>
      </w:pPr>
      <w:rPr>
        <w:rFonts w:ascii="Symbol" w:eastAsiaTheme="minorHAnsi"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5759"/>
    <w:rsid w:val="00034111"/>
    <w:rsid w:val="00035705"/>
    <w:rsid w:val="00053D0D"/>
    <w:rsid w:val="00063A5F"/>
    <w:rsid w:val="00073FF4"/>
    <w:rsid w:val="00087B2D"/>
    <w:rsid w:val="000C5DFC"/>
    <w:rsid w:val="000D40CA"/>
    <w:rsid w:val="000D6B7E"/>
    <w:rsid w:val="000E3FEC"/>
    <w:rsid w:val="000F02B6"/>
    <w:rsid w:val="0012099F"/>
    <w:rsid w:val="00141480"/>
    <w:rsid w:val="001558AF"/>
    <w:rsid w:val="001632FA"/>
    <w:rsid w:val="001977DA"/>
    <w:rsid w:val="001B4310"/>
    <w:rsid w:val="001B4A34"/>
    <w:rsid w:val="001B7638"/>
    <w:rsid w:val="001C155E"/>
    <w:rsid w:val="001C3E34"/>
    <w:rsid w:val="001D4A33"/>
    <w:rsid w:val="001F19D4"/>
    <w:rsid w:val="001F72B7"/>
    <w:rsid w:val="00217949"/>
    <w:rsid w:val="00232D95"/>
    <w:rsid w:val="002409D4"/>
    <w:rsid w:val="002416B8"/>
    <w:rsid w:val="00244EC0"/>
    <w:rsid w:val="002569DD"/>
    <w:rsid w:val="002D559C"/>
    <w:rsid w:val="002E6392"/>
    <w:rsid w:val="003232A2"/>
    <w:rsid w:val="00355956"/>
    <w:rsid w:val="003803A8"/>
    <w:rsid w:val="003B6CCD"/>
    <w:rsid w:val="003C47A4"/>
    <w:rsid w:val="003C641B"/>
    <w:rsid w:val="003D31DE"/>
    <w:rsid w:val="00405861"/>
    <w:rsid w:val="00414228"/>
    <w:rsid w:val="00432A66"/>
    <w:rsid w:val="0044312F"/>
    <w:rsid w:val="00451F27"/>
    <w:rsid w:val="00452313"/>
    <w:rsid w:val="0046155A"/>
    <w:rsid w:val="004627B7"/>
    <w:rsid w:val="005137D1"/>
    <w:rsid w:val="00544D2C"/>
    <w:rsid w:val="005520B1"/>
    <w:rsid w:val="005651C6"/>
    <w:rsid w:val="00575DE0"/>
    <w:rsid w:val="00587B68"/>
    <w:rsid w:val="005914F4"/>
    <w:rsid w:val="005A7DD6"/>
    <w:rsid w:val="005C2525"/>
    <w:rsid w:val="00601C0A"/>
    <w:rsid w:val="00612663"/>
    <w:rsid w:val="0064586B"/>
    <w:rsid w:val="00646F6E"/>
    <w:rsid w:val="0067622F"/>
    <w:rsid w:val="00684E5E"/>
    <w:rsid w:val="006A1659"/>
    <w:rsid w:val="006A188C"/>
    <w:rsid w:val="006D26CA"/>
    <w:rsid w:val="006E1F33"/>
    <w:rsid w:val="00717457"/>
    <w:rsid w:val="007252FC"/>
    <w:rsid w:val="00736070"/>
    <w:rsid w:val="00743F4C"/>
    <w:rsid w:val="00770441"/>
    <w:rsid w:val="0079683B"/>
    <w:rsid w:val="007E4074"/>
    <w:rsid w:val="007F78DC"/>
    <w:rsid w:val="00800A6C"/>
    <w:rsid w:val="00822048"/>
    <w:rsid w:val="00845A65"/>
    <w:rsid w:val="00855EF9"/>
    <w:rsid w:val="00860E4C"/>
    <w:rsid w:val="00864D56"/>
    <w:rsid w:val="00871962"/>
    <w:rsid w:val="008730AA"/>
    <w:rsid w:val="00891D6E"/>
    <w:rsid w:val="00893731"/>
    <w:rsid w:val="008D0A78"/>
    <w:rsid w:val="008F3D14"/>
    <w:rsid w:val="008F7AD4"/>
    <w:rsid w:val="00921046"/>
    <w:rsid w:val="00935368"/>
    <w:rsid w:val="00935DB7"/>
    <w:rsid w:val="00946987"/>
    <w:rsid w:val="00987752"/>
    <w:rsid w:val="009B6378"/>
    <w:rsid w:val="009C0CC1"/>
    <w:rsid w:val="009E331A"/>
    <w:rsid w:val="009E581C"/>
    <w:rsid w:val="009F1E07"/>
    <w:rsid w:val="00A06D83"/>
    <w:rsid w:val="00A33FC3"/>
    <w:rsid w:val="00A50E6D"/>
    <w:rsid w:val="00A827CA"/>
    <w:rsid w:val="00A9644B"/>
    <w:rsid w:val="00A96EE4"/>
    <w:rsid w:val="00AB20EB"/>
    <w:rsid w:val="00AC3724"/>
    <w:rsid w:val="00B35553"/>
    <w:rsid w:val="00B45C0E"/>
    <w:rsid w:val="00B53C16"/>
    <w:rsid w:val="00B56DE9"/>
    <w:rsid w:val="00B712BD"/>
    <w:rsid w:val="00B833DE"/>
    <w:rsid w:val="00B90A29"/>
    <w:rsid w:val="00BB1DF8"/>
    <w:rsid w:val="00BB2641"/>
    <w:rsid w:val="00BB7730"/>
    <w:rsid w:val="00C25BD9"/>
    <w:rsid w:val="00C4679F"/>
    <w:rsid w:val="00C50C41"/>
    <w:rsid w:val="00C762FB"/>
    <w:rsid w:val="00C87956"/>
    <w:rsid w:val="00C87F6A"/>
    <w:rsid w:val="00CA6562"/>
    <w:rsid w:val="00CF62DA"/>
    <w:rsid w:val="00D31EEF"/>
    <w:rsid w:val="00D65FD2"/>
    <w:rsid w:val="00D70EA8"/>
    <w:rsid w:val="00D723A6"/>
    <w:rsid w:val="00D80146"/>
    <w:rsid w:val="00D93BF8"/>
    <w:rsid w:val="00DA564C"/>
    <w:rsid w:val="00DC20B3"/>
    <w:rsid w:val="00E203B0"/>
    <w:rsid w:val="00E277F5"/>
    <w:rsid w:val="00E5437E"/>
    <w:rsid w:val="00E63052"/>
    <w:rsid w:val="00E75759"/>
    <w:rsid w:val="00E81BDB"/>
    <w:rsid w:val="00E910CE"/>
    <w:rsid w:val="00E9153B"/>
    <w:rsid w:val="00EB084D"/>
    <w:rsid w:val="00ED0460"/>
    <w:rsid w:val="00EF772A"/>
    <w:rsid w:val="00F10F8F"/>
    <w:rsid w:val="00F138C7"/>
    <w:rsid w:val="00F21878"/>
    <w:rsid w:val="00F31885"/>
    <w:rsid w:val="00F43797"/>
    <w:rsid w:val="00F64D67"/>
    <w:rsid w:val="00F6778A"/>
    <w:rsid w:val="00F82740"/>
    <w:rsid w:val="00F861B6"/>
    <w:rsid w:val="00FA3D2E"/>
    <w:rsid w:val="00FB14AE"/>
    <w:rsid w:val="00FB62E1"/>
    <w:rsid w:val="00FD595E"/>
    <w:rsid w:val="00FE0256"/>
    <w:rsid w:val="00FF204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D9013C"/>
  <w15:chartTrackingRefBased/>
  <w15:docId w15:val="{EE2DF567-5964-4DF8-8A7A-FAB5CF95A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semiHidden/>
    <w:unhideWhenUsed/>
    <w:rsid w:val="00034111"/>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Pripombasklic">
    <w:name w:val="annotation reference"/>
    <w:basedOn w:val="Privzetapisavaodstavka"/>
    <w:uiPriority w:val="99"/>
    <w:semiHidden/>
    <w:unhideWhenUsed/>
    <w:rsid w:val="001B4A34"/>
    <w:rPr>
      <w:sz w:val="16"/>
      <w:szCs w:val="16"/>
    </w:rPr>
  </w:style>
  <w:style w:type="paragraph" w:styleId="Pripombabesedilo">
    <w:name w:val="annotation text"/>
    <w:basedOn w:val="Navaden"/>
    <w:link w:val="PripombabesediloZnak"/>
    <w:uiPriority w:val="99"/>
    <w:semiHidden/>
    <w:unhideWhenUsed/>
    <w:rsid w:val="001B4A34"/>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1B4A34"/>
    <w:rPr>
      <w:sz w:val="20"/>
      <w:szCs w:val="20"/>
    </w:rPr>
  </w:style>
  <w:style w:type="paragraph" w:styleId="Zadevapripombe">
    <w:name w:val="annotation subject"/>
    <w:basedOn w:val="Pripombabesedilo"/>
    <w:next w:val="Pripombabesedilo"/>
    <w:link w:val="ZadevapripombeZnak"/>
    <w:uiPriority w:val="99"/>
    <w:semiHidden/>
    <w:unhideWhenUsed/>
    <w:rsid w:val="001B4A34"/>
    <w:rPr>
      <w:b/>
      <w:bCs/>
    </w:rPr>
  </w:style>
  <w:style w:type="character" w:customStyle="1" w:styleId="ZadevapripombeZnak">
    <w:name w:val="Zadeva pripombe Znak"/>
    <w:basedOn w:val="PripombabesediloZnak"/>
    <w:link w:val="Zadevapripombe"/>
    <w:uiPriority w:val="99"/>
    <w:semiHidden/>
    <w:rsid w:val="001B4A34"/>
    <w:rPr>
      <w:b/>
      <w:bCs/>
      <w:sz w:val="20"/>
      <w:szCs w:val="20"/>
    </w:rPr>
  </w:style>
  <w:style w:type="paragraph" w:styleId="Konnaopomba-besedilo">
    <w:name w:val="endnote text"/>
    <w:basedOn w:val="Navaden"/>
    <w:link w:val="Konnaopomba-besediloZnak"/>
    <w:uiPriority w:val="99"/>
    <w:semiHidden/>
    <w:unhideWhenUsed/>
    <w:rsid w:val="001B4A34"/>
    <w:pPr>
      <w:spacing w:after="0" w:line="240" w:lineRule="auto"/>
    </w:pPr>
    <w:rPr>
      <w:sz w:val="20"/>
      <w:szCs w:val="20"/>
    </w:rPr>
  </w:style>
  <w:style w:type="character" w:customStyle="1" w:styleId="Konnaopomba-besediloZnak">
    <w:name w:val="Končna opomba - besedilo Znak"/>
    <w:basedOn w:val="Privzetapisavaodstavka"/>
    <w:link w:val="Konnaopomba-besedilo"/>
    <w:uiPriority w:val="99"/>
    <w:semiHidden/>
    <w:rsid w:val="001B4A34"/>
    <w:rPr>
      <w:sz w:val="20"/>
      <w:szCs w:val="20"/>
    </w:rPr>
  </w:style>
  <w:style w:type="character" w:styleId="Konnaopomba-sklic">
    <w:name w:val="endnote reference"/>
    <w:basedOn w:val="Privzetapisavaodstavka"/>
    <w:uiPriority w:val="99"/>
    <w:semiHidden/>
    <w:unhideWhenUsed/>
    <w:rsid w:val="001B4A34"/>
    <w:rPr>
      <w:vertAlign w:val="superscript"/>
    </w:rPr>
  </w:style>
  <w:style w:type="paragraph" w:styleId="Sprotnaopomba-besedilo">
    <w:name w:val="footnote text"/>
    <w:basedOn w:val="Navaden"/>
    <w:link w:val="Sprotnaopomba-besediloZnak"/>
    <w:uiPriority w:val="99"/>
    <w:semiHidden/>
    <w:unhideWhenUsed/>
    <w:rsid w:val="001B4A34"/>
    <w:pPr>
      <w:spacing w:after="0" w:line="240" w:lineRule="auto"/>
    </w:pPr>
    <w:rPr>
      <w:sz w:val="20"/>
      <w:szCs w:val="20"/>
    </w:rPr>
  </w:style>
  <w:style w:type="character" w:customStyle="1" w:styleId="Sprotnaopomba-besediloZnak">
    <w:name w:val="Sprotna opomba - besedilo Znak"/>
    <w:basedOn w:val="Privzetapisavaodstavka"/>
    <w:link w:val="Sprotnaopomba-besedilo"/>
    <w:uiPriority w:val="99"/>
    <w:semiHidden/>
    <w:rsid w:val="001B4A34"/>
    <w:rPr>
      <w:sz w:val="20"/>
      <w:szCs w:val="20"/>
    </w:rPr>
  </w:style>
  <w:style w:type="character" w:styleId="Sprotnaopomba-sklic">
    <w:name w:val="footnote reference"/>
    <w:basedOn w:val="Privzetapisavaodstavka"/>
    <w:uiPriority w:val="99"/>
    <w:semiHidden/>
    <w:unhideWhenUsed/>
    <w:rsid w:val="001B4A34"/>
    <w:rPr>
      <w:vertAlign w:val="superscript"/>
    </w:rPr>
  </w:style>
  <w:style w:type="character" w:styleId="Hiperpovezava">
    <w:name w:val="Hyperlink"/>
    <w:basedOn w:val="Privzetapisavaodstavka"/>
    <w:uiPriority w:val="99"/>
    <w:unhideWhenUsed/>
    <w:rsid w:val="00F138C7"/>
    <w:rPr>
      <w:color w:val="0563C1" w:themeColor="hyperlink"/>
      <w:u w:val="single"/>
    </w:rPr>
  </w:style>
  <w:style w:type="character" w:customStyle="1" w:styleId="Nerazreenaomemba1">
    <w:name w:val="Nerazrešena omemba1"/>
    <w:basedOn w:val="Privzetapisavaodstavka"/>
    <w:uiPriority w:val="99"/>
    <w:semiHidden/>
    <w:unhideWhenUsed/>
    <w:rsid w:val="00F138C7"/>
    <w:rPr>
      <w:color w:val="605E5C"/>
      <w:shd w:val="clear" w:color="auto" w:fill="E1DFDD"/>
    </w:rPr>
  </w:style>
  <w:style w:type="character" w:styleId="Poudarek">
    <w:name w:val="Emphasis"/>
    <w:basedOn w:val="Privzetapisavaodstavka"/>
    <w:uiPriority w:val="20"/>
    <w:qFormat/>
    <w:rsid w:val="00E63052"/>
    <w:rPr>
      <w:i/>
      <w:iCs/>
    </w:rPr>
  </w:style>
  <w:style w:type="paragraph" w:styleId="Odstavekseznama">
    <w:name w:val="List Paragraph"/>
    <w:basedOn w:val="Navaden"/>
    <w:uiPriority w:val="34"/>
    <w:qFormat/>
    <w:rsid w:val="007704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6365535">
      <w:bodyDiv w:val="1"/>
      <w:marLeft w:val="0"/>
      <w:marRight w:val="0"/>
      <w:marTop w:val="0"/>
      <w:marBottom w:val="0"/>
      <w:divBdr>
        <w:top w:val="none" w:sz="0" w:space="0" w:color="auto"/>
        <w:left w:val="none" w:sz="0" w:space="0" w:color="auto"/>
        <w:bottom w:val="none" w:sz="0" w:space="0" w:color="auto"/>
        <w:right w:val="none" w:sz="0" w:space="0" w:color="auto"/>
      </w:divBdr>
      <w:divsChild>
        <w:div w:id="2096782787">
          <w:marLeft w:val="0"/>
          <w:marRight w:val="0"/>
          <w:marTop w:val="0"/>
          <w:marBottom w:val="0"/>
          <w:divBdr>
            <w:top w:val="none" w:sz="0" w:space="0" w:color="auto"/>
            <w:left w:val="none" w:sz="0" w:space="0" w:color="auto"/>
            <w:bottom w:val="none" w:sz="0" w:space="0" w:color="auto"/>
            <w:right w:val="none" w:sz="0" w:space="0" w:color="auto"/>
          </w:divBdr>
          <w:divsChild>
            <w:div w:id="1276057998">
              <w:marLeft w:val="0"/>
              <w:marRight w:val="0"/>
              <w:marTop w:val="0"/>
              <w:marBottom w:val="0"/>
              <w:divBdr>
                <w:top w:val="none" w:sz="0" w:space="0" w:color="auto"/>
                <w:left w:val="none" w:sz="0" w:space="0" w:color="auto"/>
                <w:bottom w:val="none" w:sz="0" w:space="0" w:color="auto"/>
                <w:right w:val="none" w:sz="0" w:space="0" w:color="auto"/>
              </w:divBdr>
              <w:divsChild>
                <w:div w:id="1832210843">
                  <w:marLeft w:val="-225"/>
                  <w:marRight w:val="-225"/>
                  <w:marTop w:val="0"/>
                  <w:marBottom w:val="0"/>
                  <w:divBdr>
                    <w:top w:val="none" w:sz="0" w:space="0" w:color="auto"/>
                    <w:left w:val="none" w:sz="0" w:space="0" w:color="auto"/>
                    <w:bottom w:val="none" w:sz="0" w:space="0" w:color="auto"/>
                    <w:right w:val="none" w:sz="0" w:space="0" w:color="auto"/>
                  </w:divBdr>
                  <w:divsChild>
                    <w:div w:id="1761633547">
                      <w:marLeft w:val="29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3286713">
          <w:marLeft w:val="0"/>
          <w:marRight w:val="0"/>
          <w:marTop w:val="0"/>
          <w:marBottom w:val="0"/>
          <w:divBdr>
            <w:top w:val="none" w:sz="0" w:space="0" w:color="auto"/>
            <w:left w:val="none" w:sz="0" w:space="0" w:color="auto"/>
            <w:bottom w:val="none" w:sz="0" w:space="0" w:color="auto"/>
            <w:right w:val="none" w:sz="0" w:space="0" w:color="auto"/>
          </w:divBdr>
          <w:divsChild>
            <w:div w:id="1551962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570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lib.si/results/?query=%27keywords=Zveza%20zgodovinskih%20dru%C5%A1tev%20Slovenije,%20sekcija%20za%20krajevno%20zgodovino%27&amp;fpublisher=Zveza%20zgodovinskih%20dru%C5%A1tev%20Slovenije,%20sekcija%20za%20krajevno%20zgodovino" TargetMode="External"/><Relationship Id="rId13" Type="http://schemas.openxmlformats.org/officeDocument/2006/relationships/hyperlink" Target="http://www.biographien.a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lov.s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ran.si"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amra.si" TargetMode="External"/><Relationship Id="rId4" Type="http://schemas.openxmlformats.org/officeDocument/2006/relationships/settings" Target="settings.xml"/><Relationship Id="rId9" Type="http://schemas.openxmlformats.org/officeDocument/2006/relationships/hyperlink" Target="http://www.dostop.si" TargetMode="External"/><Relationship Id="rId14" Type="http://schemas.openxmlformats.org/officeDocument/2006/relationships/hyperlink" Target="http://www.dlib.s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B4C21-4FE6-44ED-B7A1-1E0E17DCA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17</Pages>
  <Words>4588</Words>
  <Characters>26158</Characters>
  <Application>Microsoft Office Word</Application>
  <DocSecurity>0</DocSecurity>
  <Lines>217</Lines>
  <Paragraphs>61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dc:creator>
  <cp:keywords/>
  <dc:description/>
  <cp:lastModifiedBy>Uporabnik</cp:lastModifiedBy>
  <cp:revision>20</cp:revision>
  <cp:lastPrinted>2021-04-20T19:39:00Z</cp:lastPrinted>
  <dcterms:created xsi:type="dcterms:W3CDTF">2021-04-23T09:48:00Z</dcterms:created>
  <dcterms:modified xsi:type="dcterms:W3CDTF">2021-04-23T13:57:00Z</dcterms:modified>
</cp:coreProperties>
</file>